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7" w:rsidRDefault="00334F07" w:rsidP="007F066E">
      <w:pPr>
        <w:spacing w:after="0" w:line="360" w:lineRule="auto"/>
        <w:rPr>
          <w:b/>
          <w:sz w:val="28"/>
          <w:szCs w:val="28"/>
        </w:rPr>
        <w:sectPr w:rsidR="00334F07" w:rsidSect="00334F07">
          <w:footerReference w:type="even" r:id="rId7"/>
          <w:footerReference w:type="default" r:id="rId8"/>
          <w:pgSz w:w="11906" w:h="16838"/>
          <w:pgMar w:top="57" w:right="851" w:bottom="1134" w:left="5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560000" cy="10679154"/>
            <wp:effectExtent l="19050" t="0" r="2850" b="0"/>
            <wp:docPr id="1" name="Рисунок 1" descr="C:\Documents and Settings\Марина\Мои документы\Мои рисунки\MP Navigator EX\2014_02_10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7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6E" w:rsidRPr="007F066E" w:rsidRDefault="007F066E" w:rsidP="007F066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066E">
        <w:rPr>
          <w:rFonts w:ascii="Times New Roman" w:hAnsi="Times New Roman"/>
          <w:b/>
          <w:color w:val="000000"/>
          <w:sz w:val="24"/>
          <w:szCs w:val="24"/>
        </w:rPr>
        <w:lastRenderedPageBreak/>
        <w:t>Разработчик: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7F066E">
        <w:rPr>
          <w:rFonts w:ascii="Times New Roman" w:hAnsi="Times New Roman"/>
          <w:b/>
          <w:color w:val="000000"/>
          <w:sz w:val="24"/>
          <w:szCs w:val="24"/>
        </w:rPr>
        <w:t>МГУПС (МИИТ),</w:t>
      </w:r>
    </w:p>
    <w:p w:rsidR="007F066E" w:rsidRPr="007F066E" w:rsidRDefault="007F066E" w:rsidP="007F066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F066E">
        <w:rPr>
          <w:rFonts w:ascii="Times New Roman" w:hAnsi="Times New Roman"/>
          <w:color w:val="000000"/>
          <w:sz w:val="24"/>
          <w:szCs w:val="24"/>
        </w:rPr>
        <w:t xml:space="preserve">ассистент кафедры «Управление эксплуатационной работой и безопасностью на транспорте»  ИУИТ </w:t>
      </w:r>
      <w:proofErr w:type="spellStart"/>
      <w:r w:rsidRPr="007F066E">
        <w:rPr>
          <w:rFonts w:ascii="Times New Roman" w:hAnsi="Times New Roman"/>
          <w:color w:val="000000"/>
          <w:sz w:val="24"/>
          <w:szCs w:val="24"/>
        </w:rPr>
        <w:t>Тимкова</w:t>
      </w:r>
      <w:proofErr w:type="spellEnd"/>
      <w:r w:rsidRPr="007F066E">
        <w:rPr>
          <w:rFonts w:ascii="Times New Roman" w:hAnsi="Times New Roman"/>
          <w:color w:val="000000"/>
          <w:sz w:val="24"/>
          <w:szCs w:val="24"/>
        </w:rPr>
        <w:t xml:space="preserve"> А.Ю.</w:t>
      </w:r>
    </w:p>
    <w:p w:rsidR="007F066E" w:rsidRPr="007F066E" w:rsidRDefault="007F066E" w:rsidP="007F066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F066E" w:rsidRPr="007F066E" w:rsidRDefault="007F066E" w:rsidP="007F06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66E">
        <w:rPr>
          <w:rFonts w:ascii="Times New Roman" w:hAnsi="Times New Roman"/>
          <w:b/>
          <w:sz w:val="24"/>
          <w:szCs w:val="24"/>
        </w:rPr>
        <w:t>Эксперт:</w:t>
      </w:r>
    </w:p>
    <w:p w:rsidR="007F066E" w:rsidRPr="007F066E" w:rsidRDefault="007F066E" w:rsidP="007F06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66E">
        <w:rPr>
          <w:rFonts w:ascii="Times New Roman" w:hAnsi="Times New Roman"/>
          <w:sz w:val="24"/>
          <w:szCs w:val="24"/>
        </w:rPr>
        <w:t xml:space="preserve">ОАО «Российские железные дороги» </w:t>
      </w:r>
    </w:p>
    <w:p w:rsidR="007F066E" w:rsidRDefault="007F066E" w:rsidP="007F06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66E" w:rsidRDefault="007F066E" w:rsidP="007F06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066E" w:rsidRPr="00443F54" w:rsidRDefault="007F066E" w:rsidP="007F066E">
      <w:pPr>
        <w:tabs>
          <w:tab w:val="left" w:pos="6225"/>
        </w:tabs>
        <w:spacing w:after="0" w:line="360" w:lineRule="auto"/>
        <w:rPr>
          <w:b/>
          <w:color w:val="000000"/>
          <w:sz w:val="24"/>
          <w:szCs w:val="24"/>
        </w:rPr>
      </w:pPr>
      <w:r w:rsidRPr="00443F54">
        <w:rPr>
          <w:b/>
          <w:color w:val="000000"/>
          <w:sz w:val="24"/>
          <w:szCs w:val="24"/>
        </w:rPr>
        <w:t>____________________________________________________________________________</w:t>
      </w:r>
    </w:p>
    <w:p w:rsidR="007F066E" w:rsidRPr="00443F54" w:rsidRDefault="007F066E" w:rsidP="007F066E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3F54">
        <w:rPr>
          <w:rFonts w:ascii="Times New Roman" w:hAnsi="Times New Roman"/>
          <w:color w:val="000000"/>
          <w:sz w:val="24"/>
          <w:szCs w:val="24"/>
        </w:rPr>
        <w:t xml:space="preserve">(место работы)                 </w:t>
      </w:r>
      <w:r w:rsidRPr="00443F54">
        <w:rPr>
          <w:b/>
          <w:color w:val="000000"/>
          <w:sz w:val="24"/>
          <w:szCs w:val="24"/>
        </w:rPr>
        <w:t xml:space="preserve"> </w:t>
      </w:r>
      <w:r w:rsidRPr="00443F54">
        <w:rPr>
          <w:rFonts w:ascii="Times New Roman" w:hAnsi="Times New Roman"/>
          <w:color w:val="000000"/>
          <w:sz w:val="24"/>
          <w:szCs w:val="24"/>
        </w:rPr>
        <w:t xml:space="preserve">    (занимаемая должность)             </w:t>
      </w:r>
      <w:r w:rsidRPr="00443F54">
        <w:rPr>
          <w:b/>
          <w:color w:val="000000"/>
          <w:sz w:val="24"/>
          <w:szCs w:val="24"/>
        </w:rPr>
        <w:t xml:space="preserve">            </w:t>
      </w:r>
      <w:r w:rsidRPr="00443F54">
        <w:rPr>
          <w:rFonts w:ascii="Times New Roman" w:hAnsi="Times New Roman"/>
          <w:color w:val="000000"/>
          <w:sz w:val="24"/>
          <w:szCs w:val="24"/>
        </w:rPr>
        <w:t xml:space="preserve"> (инициалы, фамилия)</w:t>
      </w:r>
    </w:p>
    <w:p w:rsidR="007F066E" w:rsidRPr="00AC12D7" w:rsidRDefault="007F066E" w:rsidP="007F066E">
      <w:pPr>
        <w:pStyle w:val="Style8"/>
        <w:widowControl/>
        <w:tabs>
          <w:tab w:val="left" w:pos="787"/>
        </w:tabs>
        <w:spacing w:line="274" w:lineRule="exact"/>
        <w:ind w:left="360" w:firstLine="0"/>
        <w:jc w:val="right"/>
        <w:outlineLvl w:val="0"/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D86" w:rsidRPr="0041791B" w:rsidRDefault="003E6D86" w:rsidP="003E6D86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lastRenderedPageBreak/>
        <w:t xml:space="preserve">1. ЦЕЛИ </w:t>
      </w:r>
      <w:r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41791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3E6D86" w:rsidRDefault="003E6D86" w:rsidP="003E6D86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B39F2">
        <w:rPr>
          <w:rFonts w:ascii="Times New Roman" w:hAnsi="Times New Roman"/>
          <w:i/>
          <w:sz w:val="24"/>
          <w:szCs w:val="24"/>
        </w:rPr>
        <w:t>1.1. Цели преподавания дисциплины</w:t>
      </w:r>
    </w:p>
    <w:p w:rsidR="00D5459D" w:rsidRPr="00CE53E5" w:rsidRDefault="00D5459D" w:rsidP="00D5459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Целями освоения учебной дисциплины </w:t>
      </w:r>
      <w:r w:rsidRPr="00CE53E5">
        <w:rPr>
          <w:rFonts w:ascii="Times New Roman" w:hAnsi="Times New Roman"/>
          <w:color w:val="000000"/>
          <w:sz w:val="24"/>
          <w:szCs w:val="24"/>
          <w:lang w:eastAsia="ru-RU"/>
        </w:rPr>
        <w:t>«Транспортная безопасность»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3E5">
        <w:rPr>
          <w:rFonts w:ascii="Times New Roman" w:hAnsi="Times New Roman"/>
          <w:sz w:val="24"/>
          <w:szCs w:val="24"/>
          <w:lang w:eastAsia="ru-RU"/>
        </w:rPr>
        <w:t xml:space="preserve">является получение знаний об основах транспортной безопасности, получение навыков планирования и реализации транспортной безопасности. </w:t>
      </w:r>
    </w:p>
    <w:p w:rsidR="003E6D86" w:rsidRDefault="003E6D86" w:rsidP="003E6D86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167CA">
        <w:rPr>
          <w:rFonts w:ascii="Times New Roman" w:hAnsi="Times New Roman"/>
          <w:i/>
          <w:sz w:val="24"/>
          <w:szCs w:val="24"/>
        </w:rPr>
        <w:t>1.2. Задачи изучения дисциплины</w:t>
      </w:r>
    </w:p>
    <w:p w:rsidR="003E6D86" w:rsidRPr="00AA2A12" w:rsidRDefault="003E6D86" w:rsidP="003E6D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A2A12">
        <w:rPr>
          <w:rFonts w:ascii="Times New Roman" w:hAnsi="Times New Roman"/>
          <w:sz w:val="24"/>
          <w:szCs w:val="24"/>
        </w:rPr>
        <w:t xml:space="preserve">зучение </w:t>
      </w:r>
      <w:r w:rsidR="00D5459D">
        <w:rPr>
          <w:rFonts w:ascii="Times New Roman" w:hAnsi="Times New Roman"/>
          <w:sz w:val="24"/>
          <w:szCs w:val="24"/>
        </w:rPr>
        <w:t>основ обеспечения транспортной безопасности,</w:t>
      </w:r>
      <w:r w:rsidR="00D5459D" w:rsidRPr="00D5459D">
        <w:rPr>
          <w:rFonts w:ascii="Times New Roman" w:hAnsi="Times New Roman"/>
          <w:bCs/>
          <w:sz w:val="24"/>
          <w:szCs w:val="24"/>
        </w:rPr>
        <w:t xml:space="preserve"> </w:t>
      </w:r>
      <w:r w:rsidR="00D5459D">
        <w:rPr>
          <w:rFonts w:ascii="Times New Roman" w:hAnsi="Times New Roman"/>
          <w:bCs/>
          <w:sz w:val="24"/>
          <w:szCs w:val="24"/>
        </w:rPr>
        <w:t xml:space="preserve">оценки степени защищенности и уровень безопасности объектов транспортной инфраструктуры и транспортного комплекса, </w:t>
      </w:r>
      <w:r w:rsidR="00D5459D" w:rsidRPr="00AA2A12">
        <w:rPr>
          <w:rFonts w:ascii="Times New Roman" w:hAnsi="Times New Roman"/>
          <w:sz w:val="24"/>
          <w:szCs w:val="24"/>
        </w:rPr>
        <w:t xml:space="preserve"> </w:t>
      </w:r>
      <w:r w:rsidR="00D5459D">
        <w:rPr>
          <w:rFonts w:ascii="Times New Roman" w:hAnsi="Times New Roman"/>
          <w:bCs/>
          <w:color w:val="000000"/>
          <w:w w:val="104"/>
          <w:sz w:val="24"/>
          <w:szCs w:val="24"/>
        </w:rPr>
        <w:t>информационное и правовое обеспечение в области транспортной безопасности.</w:t>
      </w:r>
    </w:p>
    <w:p w:rsidR="003E6D86" w:rsidRPr="0012432D" w:rsidRDefault="003E6D86" w:rsidP="003E6D86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91B">
        <w:rPr>
          <w:rFonts w:ascii="Times New Roman" w:hAnsi="Times New Roman"/>
          <w:b/>
          <w:bCs/>
          <w:sz w:val="24"/>
          <w:szCs w:val="24"/>
        </w:rPr>
        <w:t>ВПО</w:t>
      </w:r>
    </w:p>
    <w:p w:rsidR="003E6D86" w:rsidRDefault="0012432D" w:rsidP="003E6D86">
      <w:pPr>
        <w:tabs>
          <w:tab w:val="left" w:pos="426"/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2432D">
        <w:rPr>
          <w:rFonts w:ascii="Times New Roman" w:hAnsi="Times New Roman"/>
          <w:color w:val="000000"/>
          <w:sz w:val="24"/>
          <w:szCs w:val="24"/>
          <w:lang w:eastAsia="ru-RU"/>
        </w:rPr>
        <w:t>Дисциплина относится к профессиональному циклу и входит в базовую (общепрофессиональную) часть</w:t>
      </w:r>
      <w:r w:rsidR="003E6D86" w:rsidRPr="00D13E31">
        <w:rPr>
          <w:rFonts w:ascii="Times New Roman" w:hAnsi="Times New Roman"/>
          <w:bCs/>
          <w:iCs/>
          <w:sz w:val="24"/>
          <w:szCs w:val="24"/>
        </w:rPr>
        <w:t xml:space="preserve">.  </w:t>
      </w:r>
    </w:p>
    <w:p w:rsidR="003E6D86" w:rsidRPr="00D13E31" w:rsidRDefault="003E6D86" w:rsidP="003E6D86">
      <w:pPr>
        <w:pStyle w:val="Default"/>
        <w:spacing w:line="360" w:lineRule="auto"/>
        <w:ind w:firstLine="70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Дисциплине предшествуют следующие дисциплины</w:t>
      </w:r>
      <w:proofErr w:type="gramStart"/>
      <w:r>
        <w:rPr>
          <w:sz w:val="23"/>
          <w:szCs w:val="23"/>
        </w:rPr>
        <w:t xml:space="preserve">: </w:t>
      </w:r>
      <w:r w:rsidR="0012432D" w:rsidRPr="0012432D">
        <w:t>: «</w:t>
      </w:r>
      <w:proofErr w:type="gramEnd"/>
      <w:r w:rsidR="0012432D" w:rsidRPr="0012432D">
        <w:t>Общий курс транспорта»</w:t>
      </w:r>
      <w:r>
        <w:rPr>
          <w:sz w:val="23"/>
          <w:szCs w:val="23"/>
        </w:rPr>
        <w:t xml:space="preserve">. </w:t>
      </w:r>
    </w:p>
    <w:p w:rsidR="003E6D86" w:rsidRPr="0009234D" w:rsidRDefault="003E6D86" w:rsidP="003E6D86">
      <w:p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963F7D">
        <w:rPr>
          <w:rFonts w:ascii="Times New Roman" w:hAnsi="Times New Roman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>
        <w:rPr>
          <w:rFonts w:ascii="Times New Roman" w:hAnsi="Times New Roman"/>
          <w:sz w:val="24"/>
          <w:szCs w:val="24"/>
        </w:rPr>
        <w:t>:</w:t>
      </w:r>
    </w:p>
    <w:p w:rsidR="00A56B97" w:rsidRDefault="003E6D86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34D">
        <w:rPr>
          <w:rFonts w:ascii="Times New Roman" w:hAnsi="Times New Roman"/>
          <w:i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основных понятий</w:t>
      </w:r>
      <w:r w:rsidRPr="0088178C">
        <w:rPr>
          <w:rFonts w:ascii="Times New Roman" w:hAnsi="Times New Roman"/>
          <w:sz w:val="24"/>
          <w:szCs w:val="24"/>
        </w:rPr>
        <w:t xml:space="preserve"> о транспорте, транспортных системах, организацию работы, системы управления; </w:t>
      </w:r>
    </w:p>
    <w:p w:rsidR="00A56B97" w:rsidRDefault="003E6D86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09234D">
        <w:rPr>
          <w:rFonts w:ascii="Times New Roman" w:hAnsi="Times New Roman"/>
          <w:i/>
          <w:sz w:val="24"/>
          <w:szCs w:val="24"/>
        </w:rPr>
        <w:t>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78C">
        <w:rPr>
          <w:rFonts w:ascii="Times New Roman" w:hAnsi="Times New Roman"/>
          <w:sz w:val="24"/>
          <w:szCs w:val="24"/>
        </w:rPr>
        <w:t>определять основные показатели, характеризующие работу и развитие транспортных систем: показатели технического оснащения, развития сети, перевозочной, технической и эксплуатационной работы;</w:t>
      </w:r>
      <w:r w:rsidRPr="0088178C">
        <w:t xml:space="preserve"> </w:t>
      </w:r>
      <w:r w:rsidRPr="0088178C">
        <w:rPr>
          <w:rFonts w:ascii="Times New Roman" w:hAnsi="Times New Roman"/>
          <w:sz w:val="24"/>
          <w:szCs w:val="24"/>
        </w:rPr>
        <w:t>определить основные показатели транспортных систем</w:t>
      </w:r>
      <w:r w:rsidR="00CE05FF">
        <w:rPr>
          <w:rFonts w:ascii="Times New Roman" w:hAnsi="Times New Roman"/>
          <w:sz w:val="24"/>
          <w:szCs w:val="24"/>
        </w:rPr>
        <w:t>;</w:t>
      </w:r>
    </w:p>
    <w:p w:rsidR="003E6D86" w:rsidRPr="0088178C" w:rsidRDefault="003E6D86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34D">
        <w:rPr>
          <w:rFonts w:ascii="Times New Roman" w:hAnsi="Times New Roman"/>
          <w:i/>
          <w:sz w:val="24"/>
          <w:szCs w:val="24"/>
        </w:rPr>
        <w:t>навыки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05FF">
        <w:rPr>
          <w:rFonts w:ascii="Times New Roman" w:hAnsi="Times New Roman"/>
          <w:sz w:val="24"/>
          <w:szCs w:val="24"/>
        </w:rPr>
        <w:t xml:space="preserve">владения </w:t>
      </w:r>
      <w:r w:rsidRPr="0088178C">
        <w:rPr>
          <w:rFonts w:ascii="Times New Roman" w:hAnsi="Times New Roman"/>
          <w:sz w:val="24"/>
          <w:szCs w:val="24"/>
        </w:rPr>
        <w:t>способами обоснования показателей качества обслуживания клиен</w:t>
      </w:r>
      <w:r w:rsidR="00CE05FF">
        <w:rPr>
          <w:rFonts w:ascii="Times New Roman" w:hAnsi="Times New Roman"/>
          <w:sz w:val="24"/>
          <w:szCs w:val="24"/>
        </w:rPr>
        <w:t>тов железнодорожным транспортом</w:t>
      </w:r>
      <w:r>
        <w:rPr>
          <w:rFonts w:ascii="Times New Roman" w:hAnsi="Times New Roman"/>
          <w:sz w:val="24"/>
          <w:szCs w:val="24"/>
        </w:rPr>
        <w:t>.</w:t>
      </w:r>
    </w:p>
    <w:p w:rsidR="0012432D" w:rsidRPr="0012432D" w:rsidRDefault="003E6D86" w:rsidP="0012432D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432D">
        <w:rPr>
          <w:rFonts w:ascii="Times New Roman" w:hAnsi="Times New Roman"/>
          <w:b/>
          <w:sz w:val="24"/>
          <w:szCs w:val="24"/>
        </w:rPr>
        <w:t>Н</w:t>
      </w:r>
      <w:r w:rsidRPr="0012432D">
        <w:rPr>
          <w:rFonts w:ascii="Times New Roman" w:hAnsi="Times New Roman"/>
          <w:b/>
          <w:spacing w:val="-1"/>
          <w:sz w:val="24"/>
          <w:szCs w:val="24"/>
        </w:rPr>
        <w:t>аименования последующих учебных дисциплин</w:t>
      </w:r>
      <w:r w:rsidRPr="0012432D">
        <w:rPr>
          <w:rFonts w:ascii="Times New Roman" w:hAnsi="Times New Roman"/>
          <w:spacing w:val="-1"/>
          <w:sz w:val="24"/>
          <w:szCs w:val="24"/>
        </w:rPr>
        <w:t>:</w:t>
      </w:r>
      <w:r w:rsidRPr="0012432D">
        <w:rPr>
          <w:rFonts w:ascii="Times New Roman" w:hAnsi="Times New Roman"/>
          <w:sz w:val="24"/>
          <w:szCs w:val="24"/>
        </w:rPr>
        <w:t>.</w:t>
      </w:r>
      <w:r w:rsidR="0012432D" w:rsidRPr="00124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«Техническая эксплуатация ж.д. транспорта и безопасность движения», «Технические средства обеспечения безопасности </w:t>
      </w:r>
      <w:proofErr w:type="gramStart"/>
      <w:r w:rsidR="0012432D" w:rsidRPr="0012432D">
        <w:rPr>
          <w:rFonts w:ascii="Times New Roman" w:hAnsi="Times New Roman"/>
          <w:color w:val="000000"/>
          <w:sz w:val="24"/>
          <w:szCs w:val="24"/>
          <w:lang w:eastAsia="ru-RU"/>
        </w:rPr>
        <w:t>на ж</w:t>
      </w:r>
      <w:proofErr w:type="gramEnd"/>
      <w:r w:rsidR="0012432D" w:rsidRPr="00124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.д. транспорте». </w:t>
      </w:r>
    </w:p>
    <w:p w:rsidR="0012432D" w:rsidRPr="0012432D" w:rsidRDefault="0012432D" w:rsidP="0012432D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6D86" w:rsidRDefault="003E6D86" w:rsidP="003E6D8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9F6" w:rsidRDefault="009E49F6" w:rsidP="003E6D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49F6" w:rsidRDefault="009E49F6" w:rsidP="003E6D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49F6" w:rsidRDefault="009E49F6" w:rsidP="003E6D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54C5" w:rsidRDefault="007354C5" w:rsidP="003E6D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54C5" w:rsidRDefault="007354C5" w:rsidP="003E6D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54C5" w:rsidRDefault="007354C5" w:rsidP="003E6D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6D86" w:rsidRPr="00797F6A" w:rsidRDefault="003E6D86" w:rsidP="003E6D8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lastRenderedPageBreak/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3E6D86" w:rsidRPr="00797F6A" w:rsidRDefault="003E6D86" w:rsidP="003E6D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6D86" w:rsidRPr="00797F6A" w:rsidRDefault="003E6D86" w:rsidP="003E6D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3E6D86" w:rsidRPr="005D07D5" w:rsidRDefault="00B2320F" w:rsidP="00DD44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05EC">
        <w:rPr>
          <w:rFonts w:ascii="Times New Roman" w:hAnsi="Times New Roman"/>
          <w:sz w:val="24"/>
          <w:szCs w:val="24"/>
        </w:rPr>
        <w:t xml:space="preserve"> </w:t>
      </w:r>
      <w:r w:rsidR="00DD44FB" w:rsidRPr="00DD44FB">
        <w:rPr>
          <w:rFonts w:ascii="Times New Roman" w:hAnsi="Times New Roman"/>
          <w:sz w:val="24"/>
          <w:szCs w:val="24"/>
        </w:rPr>
        <w:t>готов</w:t>
      </w:r>
      <w:r w:rsidR="004905EC">
        <w:rPr>
          <w:rFonts w:ascii="Times New Roman" w:hAnsi="Times New Roman"/>
          <w:sz w:val="24"/>
          <w:szCs w:val="24"/>
        </w:rPr>
        <w:t>ностью</w:t>
      </w:r>
      <w:r w:rsidR="00DD44FB" w:rsidRPr="00DD44FB">
        <w:rPr>
          <w:rFonts w:ascii="Times New Roman" w:hAnsi="Times New Roman"/>
          <w:sz w:val="24"/>
          <w:szCs w:val="24"/>
        </w:rPr>
        <w:t xml:space="preserve"> к использованию алгоритмов деятельности, связанных с организацией, управлением и обеспечением безопасности движения и эксплуатации железнодорожного транспорта</w:t>
      </w:r>
      <w:r w:rsidR="004905EC" w:rsidRPr="00490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4905EC" w:rsidRPr="00DD44FB">
        <w:rPr>
          <w:rFonts w:ascii="Times New Roman" w:hAnsi="Times New Roman"/>
          <w:sz w:val="24"/>
          <w:szCs w:val="24"/>
        </w:rPr>
        <w:t>ПК-11</w:t>
      </w:r>
      <w:r>
        <w:rPr>
          <w:rFonts w:ascii="Times New Roman" w:hAnsi="Times New Roman"/>
          <w:sz w:val="24"/>
          <w:szCs w:val="24"/>
        </w:rPr>
        <w:t>)</w:t>
      </w:r>
      <w:r w:rsidR="00DD44FB">
        <w:rPr>
          <w:rFonts w:ascii="Times New Roman" w:hAnsi="Times New Roman"/>
          <w:sz w:val="24"/>
          <w:szCs w:val="24"/>
        </w:rPr>
        <w:t xml:space="preserve"> </w:t>
      </w:r>
      <w:r w:rsidR="00DD44FB" w:rsidRPr="00DD44FB">
        <w:rPr>
          <w:rFonts w:ascii="Times New Roman" w:hAnsi="Times New Roman"/>
          <w:sz w:val="24"/>
          <w:szCs w:val="24"/>
        </w:rPr>
        <w:t>.</w:t>
      </w:r>
    </w:p>
    <w:p w:rsidR="003E6D86" w:rsidRPr="007C56D2" w:rsidRDefault="00B2320F" w:rsidP="004905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05EC" w:rsidRPr="004905EC">
        <w:rPr>
          <w:rFonts w:asciiTheme="minorHAnsi" w:eastAsiaTheme="minorHAnsi" w:hAnsiTheme="minorHAnsi" w:cstheme="minorBidi"/>
          <w:b/>
          <w:sz w:val="24"/>
          <w:szCs w:val="24"/>
          <w:lang w:eastAsia="ru-RU"/>
        </w:rPr>
        <w:t xml:space="preserve"> </w:t>
      </w:r>
      <w:r w:rsidR="008E554C">
        <w:rPr>
          <w:rFonts w:ascii="Times New Roman" w:hAnsi="Times New Roman"/>
          <w:sz w:val="24"/>
          <w:szCs w:val="24"/>
        </w:rPr>
        <w:t>владени</w:t>
      </w:r>
      <w:r>
        <w:rPr>
          <w:rFonts w:ascii="Times New Roman" w:hAnsi="Times New Roman"/>
          <w:sz w:val="24"/>
          <w:szCs w:val="24"/>
        </w:rPr>
        <w:t>ю</w:t>
      </w:r>
      <w:r w:rsidR="004905EC" w:rsidRPr="004905EC">
        <w:rPr>
          <w:rFonts w:ascii="Times New Roman" w:hAnsi="Times New Roman"/>
          <w:sz w:val="24"/>
          <w:szCs w:val="24"/>
        </w:rPr>
        <w:t xml:space="preserve"> основными методами, способами и средствами планирования и реализации обеспечения транспортной безопасности</w:t>
      </w:r>
      <w:r w:rsidR="004905EC" w:rsidRPr="002E2D89">
        <w:rPr>
          <w:rFonts w:ascii="Times New Roman" w:hAnsi="Times New Roman"/>
          <w:sz w:val="24"/>
          <w:szCs w:val="24"/>
        </w:rPr>
        <w:t xml:space="preserve"> </w:t>
      </w:r>
      <w:r w:rsidRPr="002E2D89">
        <w:rPr>
          <w:rFonts w:ascii="Times New Roman" w:hAnsi="Times New Roman"/>
          <w:sz w:val="24"/>
          <w:szCs w:val="24"/>
        </w:rPr>
        <w:t>(</w:t>
      </w:r>
      <w:r w:rsidR="004905EC" w:rsidRPr="004905EC">
        <w:rPr>
          <w:rFonts w:ascii="Times New Roman" w:hAnsi="Times New Roman"/>
          <w:sz w:val="24"/>
          <w:szCs w:val="24"/>
        </w:rPr>
        <w:t>ПК-14</w:t>
      </w:r>
      <w:r>
        <w:rPr>
          <w:rFonts w:ascii="Times New Roman" w:hAnsi="Times New Roman"/>
          <w:sz w:val="24"/>
          <w:szCs w:val="24"/>
        </w:rPr>
        <w:t>)</w:t>
      </w:r>
      <w:r w:rsidR="003E6D86">
        <w:rPr>
          <w:rFonts w:ascii="Times New Roman" w:hAnsi="Times New Roman"/>
          <w:sz w:val="24"/>
          <w:szCs w:val="24"/>
        </w:rPr>
        <w:t>.</w:t>
      </w:r>
    </w:p>
    <w:p w:rsidR="003E6D86" w:rsidRPr="00AF7028" w:rsidRDefault="003E6D86" w:rsidP="003E6D86">
      <w:pPr>
        <w:spacing w:after="0"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3E6D86" w:rsidRDefault="003E6D86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знать:</w:t>
      </w:r>
    </w:p>
    <w:p w:rsidR="002E2D89" w:rsidRDefault="00143030" w:rsidP="002E2D89">
      <w:pPr>
        <w:tabs>
          <w:tab w:val="left" w:pos="708"/>
        </w:tabs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 w:rsidR="002E2D89">
        <w:rPr>
          <w:rFonts w:ascii="Times New Roman" w:hAnsi="Times New Roman"/>
          <w:sz w:val="24"/>
          <w:szCs w:val="24"/>
        </w:rPr>
        <w:t xml:space="preserve"> </w:t>
      </w:r>
      <w:r w:rsidR="002E2D89" w:rsidRPr="002E2D89">
        <w:rPr>
          <w:rFonts w:ascii="Times New Roman" w:hAnsi="Times New Roman"/>
          <w:sz w:val="24"/>
          <w:szCs w:val="24"/>
        </w:rPr>
        <w:t>инженерно–технические средства и системы обеспечения транспортной безопасности, используемые на объектах инфраструктуры железнодорожного транспорта</w:t>
      </w:r>
      <w:r w:rsidR="002E2D89">
        <w:rPr>
          <w:rFonts w:ascii="Times New Roman" w:hAnsi="Times New Roman"/>
          <w:sz w:val="24"/>
          <w:szCs w:val="24"/>
        </w:rPr>
        <w:t>;</w:t>
      </w:r>
    </w:p>
    <w:p w:rsidR="002E2D89" w:rsidRDefault="00143030" w:rsidP="002E2D89">
      <w:pPr>
        <w:tabs>
          <w:tab w:val="left" w:pos="708"/>
        </w:tabs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E2D89" w:rsidRPr="002E2D89">
        <w:rPr>
          <w:rFonts w:ascii="Times New Roman" w:hAnsi="Times New Roman"/>
          <w:sz w:val="24"/>
          <w:szCs w:val="24"/>
        </w:rPr>
        <w:t xml:space="preserve">порядок разработки и реализации </w:t>
      </w:r>
      <w:proofErr w:type="gramStart"/>
      <w:r w:rsidR="002E2D89" w:rsidRPr="002E2D89">
        <w:rPr>
          <w:rFonts w:ascii="Times New Roman" w:hAnsi="Times New Roman"/>
          <w:sz w:val="24"/>
          <w:szCs w:val="24"/>
        </w:rPr>
        <w:t>планов обеспечения транспортной безопасности объектов транспортной инфраструктуры</w:t>
      </w:r>
      <w:proofErr w:type="gramEnd"/>
      <w:r w:rsidR="002E2D89" w:rsidRPr="002E2D89">
        <w:rPr>
          <w:rFonts w:ascii="Times New Roman" w:hAnsi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2E2D89" w:rsidRPr="002E2D89" w:rsidRDefault="00143030" w:rsidP="002E2D89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E2D89">
        <w:rPr>
          <w:rFonts w:ascii="Times New Roman" w:hAnsi="Times New Roman"/>
          <w:sz w:val="24"/>
          <w:szCs w:val="24"/>
        </w:rPr>
        <w:t xml:space="preserve"> </w:t>
      </w:r>
      <w:r w:rsidR="002E2D89" w:rsidRPr="002E2D89">
        <w:rPr>
          <w:rFonts w:ascii="Times New Roman" w:hAnsi="Times New Roman"/>
          <w:sz w:val="24"/>
          <w:szCs w:val="24"/>
        </w:rPr>
        <w:t>методы, 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транспорта;</w:t>
      </w:r>
    </w:p>
    <w:p w:rsidR="002E2D89" w:rsidRDefault="002E2D89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3E6D86" w:rsidRPr="00D13E31" w:rsidRDefault="003E6D86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уметь:</w:t>
      </w:r>
    </w:p>
    <w:p w:rsidR="002E2D89" w:rsidRPr="002E2D89" w:rsidRDefault="003E6D86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E31">
        <w:rPr>
          <w:rFonts w:ascii="Times New Roman" w:hAnsi="Times New Roman"/>
          <w:sz w:val="24"/>
          <w:szCs w:val="24"/>
        </w:rPr>
        <w:t xml:space="preserve">– </w:t>
      </w:r>
      <w:r w:rsidR="002E2D89" w:rsidRPr="002E2D89">
        <w:rPr>
          <w:rFonts w:ascii="Times New Roman" w:hAnsi="Times New Roman"/>
          <w:sz w:val="24"/>
          <w:szCs w:val="24"/>
          <w:lang w:eastAsia="ru-RU"/>
        </w:rPr>
        <w:t>анализировать мероприятия, проводимые на объектах транспортного комплекса с целью повышения их антитеррористической защищенности.</w:t>
      </w:r>
    </w:p>
    <w:p w:rsidR="002E2D89" w:rsidRPr="002E2D89" w:rsidRDefault="003E6D86" w:rsidP="002E2D89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 w:rsidR="002E2D89">
        <w:rPr>
          <w:rFonts w:ascii="Times New Roman" w:hAnsi="Times New Roman"/>
          <w:sz w:val="24"/>
          <w:szCs w:val="24"/>
        </w:rPr>
        <w:t xml:space="preserve"> </w:t>
      </w:r>
      <w:r w:rsidRPr="00D13E31">
        <w:rPr>
          <w:rFonts w:ascii="Times New Roman" w:hAnsi="Times New Roman"/>
          <w:sz w:val="24"/>
          <w:szCs w:val="24"/>
        </w:rPr>
        <w:t xml:space="preserve"> </w:t>
      </w:r>
      <w:r w:rsidR="002E2D89" w:rsidRPr="002E2D89">
        <w:rPr>
          <w:rFonts w:ascii="Times New Roman" w:hAnsi="Times New Roman"/>
          <w:sz w:val="24"/>
          <w:szCs w:val="24"/>
        </w:rPr>
        <w:t>определять потенциальные угрозы и действия, влияющие на защищенность объектов транспортной инфраструктуры и транспортных сред</w:t>
      </w:r>
      <w:r w:rsidR="002E2D89">
        <w:rPr>
          <w:rFonts w:ascii="Times New Roman" w:hAnsi="Times New Roman"/>
          <w:sz w:val="24"/>
          <w:szCs w:val="24"/>
        </w:rPr>
        <w:t>ств железнодорожного транспорта;</w:t>
      </w:r>
      <w:r w:rsidR="002E2D89" w:rsidRPr="002E2D89">
        <w:rPr>
          <w:rFonts w:ascii="Times New Roman" w:hAnsi="Times New Roman"/>
          <w:sz w:val="24"/>
          <w:szCs w:val="24"/>
        </w:rPr>
        <w:t xml:space="preserve"> </w:t>
      </w:r>
    </w:p>
    <w:p w:rsidR="003E6D86" w:rsidRPr="00D13E31" w:rsidRDefault="002E2D89" w:rsidP="002E2D89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D89">
        <w:rPr>
          <w:rFonts w:ascii="Times New Roman" w:hAnsi="Times New Roman"/>
          <w:sz w:val="24"/>
          <w:szCs w:val="24"/>
        </w:rPr>
        <w:t xml:space="preserve">обеспечивать выполнение мероприятий по транспортной безопасности на объектах </w:t>
      </w:r>
      <w:r>
        <w:rPr>
          <w:rFonts w:ascii="Times New Roman" w:hAnsi="Times New Roman"/>
          <w:sz w:val="24"/>
          <w:szCs w:val="24"/>
        </w:rPr>
        <w:t xml:space="preserve">транспортной инфраструктуры </w:t>
      </w:r>
      <w:r w:rsidRPr="002E2D89">
        <w:rPr>
          <w:rFonts w:ascii="Times New Roman" w:hAnsi="Times New Roman"/>
          <w:sz w:val="24"/>
          <w:szCs w:val="24"/>
        </w:rPr>
        <w:t>в зависимости от ее различных уровней;</w:t>
      </w:r>
    </w:p>
    <w:p w:rsidR="003E6D86" w:rsidRPr="00D13E31" w:rsidRDefault="003E6D86" w:rsidP="003E6D86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владеть:</w:t>
      </w:r>
    </w:p>
    <w:p w:rsidR="00143030" w:rsidRDefault="003E6D86" w:rsidP="00143030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 xml:space="preserve">– </w:t>
      </w:r>
      <w:r w:rsidR="00143030" w:rsidRPr="00143030">
        <w:rPr>
          <w:rFonts w:ascii="Times New Roman" w:hAnsi="Times New Roman"/>
          <w:sz w:val="24"/>
          <w:szCs w:val="24"/>
        </w:rPr>
        <w:t xml:space="preserve">состоянием безопасности на транспорте и современной методологией обеспечения безопасности движения и эксплуатации </w:t>
      </w:r>
      <w:r w:rsidR="00143030">
        <w:rPr>
          <w:rFonts w:ascii="Times New Roman" w:hAnsi="Times New Roman"/>
          <w:sz w:val="24"/>
          <w:szCs w:val="24"/>
        </w:rPr>
        <w:t>железнодорожного транспорта;</w:t>
      </w:r>
    </w:p>
    <w:p w:rsidR="003E6D86" w:rsidRPr="00252CBE" w:rsidRDefault="003E6D86" w:rsidP="00143030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3E31">
        <w:rPr>
          <w:rFonts w:ascii="Times New Roman" w:hAnsi="Times New Roman"/>
          <w:sz w:val="24"/>
          <w:szCs w:val="24"/>
        </w:rPr>
        <w:t>–</w:t>
      </w:r>
      <w:r w:rsidR="00143030" w:rsidRPr="00143030">
        <w:t xml:space="preserve"> </w:t>
      </w:r>
      <w:r w:rsidR="00143030" w:rsidRPr="00143030">
        <w:rPr>
          <w:rFonts w:ascii="Times New Roman" w:hAnsi="Times New Roman"/>
          <w:sz w:val="24"/>
          <w:szCs w:val="24"/>
        </w:rPr>
        <w:t>основными навыками, способами и средствами планирования и реализации обеспечения транспортной безопасности</w:t>
      </w:r>
      <w:r w:rsidRPr="00D13E31">
        <w:rPr>
          <w:rFonts w:ascii="Times New Roman" w:hAnsi="Times New Roman"/>
          <w:sz w:val="24"/>
          <w:szCs w:val="24"/>
        </w:rPr>
        <w:t>.</w:t>
      </w:r>
    </w:p>
    <w:p w:rsidR="003E6D86" w:rsidRDefault="003E6D86" w:rsidP="003E6D86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E6D86" w:rsidRPr="00AF7028" w:rsidRDefault="003E6D86" w:rsidP="003E6D86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bCs/>
          <w:spacing w:val="-2"/>
          <w:sz w:val="24"/>
          <w:szCs w:val="24"/>
        </w:rPr>
        <w:t>4.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3E6D86" w:rsidRDefault="003E6D86" w:rsidP="003E6D86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  <w:r w:rsidRPr="0041791B">
        <w:rPr>
          <w:b/>
          <w:sz w:val="24"/>
          <w:szCs w:val="24"/>
        </w:rPr>
        <w:t>4.1. Общая трудоемкость дисциплины составляет: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 w:rsidRPr="0041791B">
        <w:rPr>
          <w:sz w:val="24"/>
          <w:szCs w:val="24"/>
        </w:rPr>
        <w:t>зачетных</w:t>
      </w:r>
      <w:proofErr w:type="gramEnd"/>
      <w:r w:rsidRPr="0041791B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41791B">
        <w:rPr>
          <w:sz w:val="24"/>
          <w:szCs w:val="24"/>
        </w:rPr>
        <w:t>,</w:t>
      </w:r>
      <w:r>
        <w:rPr>
          <w:sz w:val="24"/>
          <w:szCs w:val="24"/>
        </w:rPr>
        <w:t xml:space="preserve"> 72 </w:t>
      </w:r>
      <w:r w:rsidRPr="00220A4D">
        <w:rPr>
          <w:sz w:val="24"/>
          <w:szCs w:val="24"/>
        </w:rPr>
        <w:t>ча</w:t>
      </w:r>
      <w:r>
        <w:rPr>
          <w:sz w:val="24"/>
          <w:szCs w:val="24"/>
        </w:rPr>
        <w:t>са</w:t>
      </w:r>
      <w:r w:rsidRPr="00220A4D">
        <w:rPr>
          <w:sz w:val="24"/>
          <w:szCs w:val="24"/>
        </w:rPr>
        <w:t>.</w:t>
      </w:r>
    </w:p>
    <w:p w:rsidR="003E6D86" w:rsidRPr="00220A4D" w:rsidRDefault="003E6D86" w:rsidP="003E6D86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849"/>
        <w:gridCol w:w="2268"/>
      </w:tblGrid>
      <w:tr w:rsidR="003E6D86" w:rsidRPr="00246F36" w:rsidTr="0087150B">
        <w:trPr>
          <w:trHeight w:val="219"/>
        </w:trPr>
        <w:tc>
          <w:tcPr>
            <w:tcW w:w="5489" w:type="dxa"/>
            <w:vMerge w:val="restart"/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Вид учебной работы</w:t>
            </w:r>
          </w:p>
        </w:tc>
        <w:tc>
          <w:tcPr>
            <w:tcW w:w="1849" w:type="dxa"/>
            <w:vMerge w:val="restart"/>
          </w:tcPr>
          <w:p w:rsidR="003E6D86" w:rsidRPr="00231D60" w:rsidRDefault="003E6D86" w:rsidP="0087150B">
            <w:pPr>
              <w:pStyle w:val="a7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Всего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Семестры</w:t>
            </w:r>
          </w:p>
        </w:tc>
      </w:tr>
      <w:tr w:rsidR="003E6D86" w:rsidRPr="00246F36" w:rsidTr="0087150B">
        <w:trPr>
          <w:trHeight w:val="273"/>
        </w:trPr>
        <w:tc>
          <w:tcPr>
            <w:tcW w:w="5489" w:type="dxa"/>
            <w:vMerge/>
            <w:tcBorders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6D86" w:rsidRPr="00231D60" w:rsidRDefault="005D42C0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E6D86" w:rsidRPr="00246F36" w:rsidTr="0087150B">
        <w:trPr>
          <w:trHeight w:val="424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b/>
                <w:color w:val="000000"/>
              </w:rPr>
              <w:t>Аудиторные занятия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5D42C0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5D42C0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3E6D86" w:rsidRPr="00246F36" w:rsidTr="0087150B">
        <w:tc>
          <w:tcPr>
            <w:tcW w:w="5489" w:type="dxa"/>
            <w:tcBorders>
              <w:top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</w:tr>
      <w:tr w:rsidR="003E6D86" w:rsidRPr="00246F36" w:rsidTr="0087150B">
        <w:tc>
          <w:tcPr>
            <w:tcW w:w="5489" w:type="dxa"/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Лекции</w:t>
            </w:r>
          </w:p>
        </w:tc>
        <w:tc>
          <w:tcPr>
            <w:tcW w:w="1849" w:type="dxa"/>
          </w:tcPr>
          <w:p w:rsidR="003E6D86" w:rsidRPr="00231D60" w:rsidRDefault="003E6D86" w:rsidP="005D42C0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D42C0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6D86" w:rsidRPr="00231D60" w:rsidRDefault="003E6D86" w:rsidP="005D42C0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D42C0">
              <w:rPr>
                <w:color w:val="000000"/>
              </w:rPr>
              <w:t>8</w:t>
            </w:r>
          </w:p>
        </w:tc>
      </w:tr>
      <w:tr w:rsidR="003E6D86" w:rsidRPr="00246F36" w:rsidTr="0087150B">
        <w:tc>
          <w:tcPr>
            <w:tcW w:w="5489" w:type="dxa"/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Практические занятия (ПЗ)</w:t>
            </w:r>
          </w:p>
        </w:tc>
        <w:tc>
          <w:tcPr>
            <w:tcW w:w="1849" w:type="dxa"/>
          </w:tcPr>
          <w:p w:rsidR="003E6D86" w:rsidRPr="00231D60" w:rsidRDefault="003E6D86" w:rsidP="005D42C0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D42C0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D42C0">
              <w:rPr>
                <w:color w:val="000000"/>
              </w:rPr>
              <w:t>8</w:t>
            </w:r>
          </w:p>
        </w:tc>
      </w:tr>
      <w:tr w:rsidR="003E6D86" w:rsidRPr="00246F36" w:rsidTr="0087150B">
        <w:tc>
          <w:tcPr>
            <w:tcW w:w="5489" w:type="dxa"/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Семинары (С)</w:t>
            </w:r>
          </w:p>
        </w:tc>
        <w:tc>
          <w:tcPr>
            <w:tcW w:w="1849" w:type="dxa"/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6D86" w:rsidRPr="00246F36" w:rsidTr="0087150B">
        <w:tc>
          <w:tcPr>
            <w:tcW w:w="5489" w:type="dxa"/>
            <w:tcBorders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Лабораторные работы (ЛР)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6D86" w:rsidRPr="00246F36" w:rsidTr="0087150B">
        <w:tc>
          <w:tcPr>
            <w:tcW w:w="5489" w:type="dxa"/>
            <w:tcBorders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3E6D86" w:rsidRDefault="005D42C0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3E6D86" w:rsidRDefault="005D42C0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E6D86" w:rsidRPr="00246F36" w:rsidTr="0087150B"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3E6D86" w:rsidP="0087150B">
            <w:pPr>
              <w:pStyle w:val="a7"/>
              <w:spacing w:line="360" w:lineRule="auto"/>
              <w:rPr>
                <w:b/>
                <w:color w:val="000000"/>
              </w:rPr>
            </w:pPr>
            <w:r w:rsidRPr="00231D60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5D42C0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5D42C0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3E6D86" w:rsidRPr="00246F36" w:rsidTr="0087150B">
        <w:tc>
          <w:tcPr>
            <w:tcW w:w="5489" w:type="dxa"/>
            <w:tcBorders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промежуточной аттестации (экзамен)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3E6D86" w:rsidRPr="00246F36" w:rsidTr="0087150B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Общая трудоемкость</w:t>
            </w:r>
            <w:r>
              <w:rPr>
                <w:color w:val="000000"/>
              </w:rPr>
              <w:t>:</w:t>
            </w:r>
            <w:r w:rsidRPr="00231D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</w:t>
            </w:r>
            <w:r w:rsidRPr="00231D60">
              <w:rPr>
                <w:color w:val="000000"/>
              </w:rPr>
              <w:t>час</w:t>
            </w:r>
          </w:p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                                       </w:t>
            </w:r>
            <w:proofErr w:type="spellStart"/>
            <w:r w:rsidRPr="00231D60">
              <w:rPr>
                <w:color w:val="000000"/>
              </w:rPr>
              <w:t>зач</w:t>
            </w:r>
            <w:proofErr w:type="spellEnd"/>
            <w:r w:rsidRPr="00231D60">
              <w:rPr>
                <w:color w:val="000000"/>
              </w:rPr>
              <w:t>. ед.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E6D86" w:rsidRPr="00246F36" w:rsidTr="0087150B">
        <w:trPr>
          <w:trHeight w:val="345"/>
        </w:trPr>
        <w:tc>
          <w:tcPr>
            <w:tcW w:w="5489" w:type="dxa"/>
            <w:vMerge/>
            <w:tcBorders>
              <w:top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:rsidR="003E6D86" w:rsidRPr="00231D60" w:rsidRDefault="003E6D86" w:rsidP="0087150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E6D86" w:rsidRDefault="003E6D86" w:rsidP="003E6D86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6D86" w:rsidRPr="00AF7028" w:rsidRDefault="003E6D86" w:rsidP="003E6D86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3E6D86" w:rsidRDefault="003E6D86" w:rsidP="003E6D86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3E6D86" w:rsidRPr="00AF7028" w:rsidRDefault="003E6D86" w:rsidP="003E6D86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9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6"/>
        <w:gridCol w:w="425"/>
        <w:gridCol w:w="1843"/>
        <w:gridCol w:w="7130"/>
      </w:tblGrid>
      <w:tr w:rsidR="003E6D86" w:rsidTr="0087150B">
        <w:trPr>
          <w:cantSplit/>
          <w:trHeight w:val="88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</w:t>
            </w:r>
          </w:p>
          <w:p w:rsidR="003E6D86" w:rsidRPr="00AF7028" w:rsidRDefault="003E6D86" w:rsidP="0087150B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AF7028">
              <w:rPr>
                <w:rFonts w:ascii="Times New Roman" w:hAnsi="Times New Roman"/>
                <w:bCs/>
              </w:rPr>
              <w:t>п</w:t>
            </w:r>
            <w:proofErr w:type="gramEnd"/>
            <w:r w:rsidRPr="00AF702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Семестр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-1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Краткое содержание раздела</w:t>
            </w:r>
          </w:p>
        </w:tc>
      </w:tr>
      <w:tr w:rsidR="003E6D86" w:rsidTr="0087150B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Default="003E6D86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Default="003E6D86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6" w:rsidRDefault="003E6D86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7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Default="003E6D86" w:rsidP="0087150B">
            <w:pPr>
              <w:tabs>
                <w:tab w:val="left" w:pos="708"/>
              </w:tabs>
              <w:spacing w:after="0"/>
              <w:jc w:val="center"/>
            </w:pPr>
          </w:p>
        </w:tc>
      </w:tr>
      <w:tr w:rsidR="003E6D86" w:rsidRPr="00025567" w:rsidTr="0087150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</w:tr>
      <w:tr w:rsidR="003E6D86" w:rsidRPr="00025567" w:rsidTr="0087150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977B4D" w:rsidP="0087150B">
            <w:pPr>
              <w:tabs>
                <w:tab w:val="left" w:pos="708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7C" w:rsidRDefault="000B3D7C" w:rsidP="000B3D7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обеспечения транспортной </w:t>
            </w:r>
          </w:p>
          <w:p w:rsidR="003E6D86" w:rsidRPr="00434494" w:rsidRDefault="000B3D7C" w:rsidP="000B3D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безопасности.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195BAE" w:rsidRDefault="00D52082" w:rsidP="00D5208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F0">
              <w:rPr>
                <w:rFonts w:ascii="Times New Roman" w:hAnsi="Times New Roman"/>
                <w:sz w:val="24"/>
                <w:szCs w:val="24"/>
                <w:lang w:eastAsia="ru-RU"/>
              </w:rPr>
              <w:t>Надзор в сфере обеспечения транспортной безопасности.</w:t>
            </w:r>
            <w:r w:rsidRPr="008877D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546F0">
              <w:rPr>
                <w:rFonts w:ascii="Times New Roman" w:hAnsi="Times New Roman"/>
                <w:sz w:val="24"/>
                <w:szCs w:val="24"/>
              </w:rPr>
              <w:t xml:space="preserve">Структура, функции Федеральной службы по надзору в сфере транспорта  – </w:t>
            </w:r>
            <w:proofErr w:type="spellStart"/>
            <w:r w:rsidRPr="004546F0">
              <w:rPr>
                <w:rFonts w:ascii="Times New Roman" w:hAnsi="Times New Roman"/>
                <w:sz w:val="24"/>
                <w:szCs w:val="24"/>
              </w:rPr>
              <w:t>Ространснадзора</w:t>
            </w:r>
            <w:proofErr w:type="spellEnd"/>
            <w:r w:rsidRPr="004546F0">
              <w:rPr>
                <w:rFonts w:ascii="Times New Roman" w:hAnsi="Times New Roman"/>
                <w:sz w:val="24"/>
                <w:szCs w:val="24"/>
              </w:rPr>
              <w:t>. Нормативная база по обеспечению транспортной безопасности.</w:t>
            </w:r>
          </w:p>
        </w:tc>
      </w:tr>
      <w:tr w:rsidR="003E6D86" w:rsidRPr="00025567" w:rsidTr="0087150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025567" w:rsidRDefault="003E6D86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F12788" w:rsidRDefault="000B3D7C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степени защищенности и уровень безопасности объектов транспортной инфраструктуры и транспортного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комплекса.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5E75FC" w:rsidRDefault="00D52082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5E1">
              <w:rPr>
                <w:rFonts w:ascii="Times New Roman" w:hAnsi="Times New Roman"/>
                <w:sz w:val="24"/>
                <w:szCs w:val="24"/>
              </w:rPr>
              <w:lastRenderedPageBreak/>
              <w:t>Оценка уязвимости объектов транспортной инфраструктуры и транспортных средств от актов незаконного вмешательства.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5E1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средств.</w:t>
            </w:r>
            <w:r w:rsidRPr="00E0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408">
              <w:rPr>
                <w:rFonts w:ascii="Times New Roman" w:hAnsi="Times New Roman"/>
                <w:sz w:val="24"/>
                <w:szCs w:val="24"/>
              </w:rPr>
              <w:t>Мероприятия по аварийно-спасательному и противопожарному обеспечению транспортного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1408">
              <w:rPr>
                <w:rFonts w:ascii="Times New Roman" w:hAnsi="Times New Roman"/>
                <w:sz w:val="24"/>
                <w:szCs w:val="24"/>
              </w:rPr>
              <w:t>Мониторинг происшествий и инцидентов на транспорте, связанных с транспортной безопасностью, аварийно-спасательным и противопожарным обеспечением транспортного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D86" w:rsidRPr="00025567" w:rsidTr="0087150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025567" w:rsidRDefault="003E6D86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F12788" w:rsidRDefault="00D52082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Информационное и правовое обеспечение в области транспортной безопасности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5E75FC" w:rsidRDefault="00D52082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D60">
              <w:rPr>
                <w:rFonts w:ascii="Times New Roman" w:hAnsi="Times New Roman"/>
                <w:sz w:val="24"/>
                <w:szCs w:val="24"/>
              </w:rPr>
              <w:t>Информационное обеспечение в области транспортной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C2B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3E6D86" w:rsidRPr="00025567" w:rsidTr="0087150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025567" w:rsidRDefault="003E6D86" w:rsidP="0087150B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F12788" w:rsidRDefault="00D52082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Требования промышленной безопасности на опасном производственном объекте.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5E75FC" w:rsidRDefault="001A4345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5CA">
              <w:rPr>
                <w:rFonts w:ascii="Times New Roman" w:hAnsi="Times New Roman"/>
                <w:sz w:val="24"/>
                <w:szCs w:val="24"/>
              </w:rPr>
              <w:t>Требования к проектированию, эксплуатации опасных производственных объектов, относящихся к транспортной инфраструктуре.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A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A">
              <w:rPr>
                <w:rFonts w:ascii="Times New Roman" w:hAnsi="Times New Roman"/>
                <w:sz w:val="24"/>
                <w:szCs w:val="24"/>
              </w:rPr>
              <w:t>Технические устройства, применяемые на опасном производственном объекте.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CA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к проектированию, строительству, реконструкции, капитальному ремонту, вводу в эксплуатацию, расширению, техническому перевооружению, консервации и ликвидации опасного производственного объекта.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A0C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Требования промышленной безопасности к эксплуатации опасного производственного объекта.</w:t>
            </w:r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r w:rsidRPr="00ED3A0C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Требования промышленной безопасности по готовности к действиям по локализации и ликвидации последствий аварии на опасном производственном объекте.</w:t>
            </w:r>
          </w:p>
        </w:tc>
      </w:tr>
    </w:tbl>
    <w:p w:rsidR="003E6D86" w:rsidRDefault="003E6D86" w:rsidP="003E6D86">
      <w:pPr>
        <w:tabs>
          <w:tab w:val="left" w:pos="708"/>
        </w:tabs>
        <w:spacing w:after="0"/>
        <w:jc w:val="both"/>
        <w:rPr>
          <w:i/>
          <w:sz w:val="2"/>
        </w:rPr>
      </w:pPr>
    </w:p>
    <w:p w:rsidR="003E6D86" w:rsidRDefault="003E6D86" w:rsidP="003E6D86">
      <w:pPr>
        <w:tabs>
          <w:tab w:val="left" w:pos="426"/>
          <w:tab w:val="right" w:leader="underscore" w:pos="8505"/>
        </w:tabs>
        <w:spacing w:after="0"/>
        <w:jc w:val="both"/>
        <w:rPr>
          <w:b/>
          <w:bCs/>
        </w:rPr>
      </w:pPr>
    </w:p>
    <w:p w:rsidR="003E6D86" w:rsidRPr="00AF7028" w:rsidRDefault="003E6D86" w:rsidP="003E6D86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5.2. Разделы дисциплин и виды занятий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30"/>
        <w:gridCol w:w="791"/>
        <w:gridCol w:w="829"/>
        <w:gridCol w:w="720"/>
        <w:gridCol w:w="900"/>
        <w:gridCol w:w="720"/>
        <w:gridCol w:w="810"/>
      </w:tblGrid>
      <w:tr w:rsidR="003E6D86" w:rsidRPr="00AF7028" w:rsidTr="0087150B">
        <w:tc>
          <w:tcPr>
            <w:tcW w:w="54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F702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F702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230" w:type="dxa"/>
            <w:vAlign w:val="center"/>
          </w:tcPr>
          <w:p w:rsidR="003E6D86" w:rsidRPr="00AF7028" w:rsidRDefault="003E6D86" w:rsidP="00871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Наименование раздела дисциплины</w:t>
            </w:r>
          </w:p>
        </w:tc>
        <w:tc>
          <w:tcPr>
            <w:tcW w:w="791" w:type="dxa"/>
            <w:vAlign w:val="center"/>
          </w:tcPr>
          <w:p w:rsidR="003E6D86" w:rsidRPr="00AF7028" w:rsidRDefault="003E6D86" w:rsidP="0087150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Лекц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29" w:type="dxa"/>
            <w:vAlign w:val="center"/>
          </w:tcPr>
          <w:p w:rsidR="003E6D86" w:rsidRPr="00AF7028" w:rsidRDefault="003E6D86" w:rsidP="008715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Практ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  <w:p w:rsidR="003E6D86" w:rsidRPr="00AF7028" w:rsidRDefault="003E6D86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зан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3E6D86" w:rsidRPr="00AF7028" w:rsidRDefault="003E6D86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Лаб.</w:t>
            </w:r>
          </w:p>
          <w:p w:rsidR="003E6D86" w:rsidRPr="00AF7028" w:rsidRDefault="003E6D86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F7028">
              <w:rPr>
                <w:rFonts w:ascii="Times New Roman" w:hAnsi="Times New Roman"/>
                <w:color w:val="000000"/>
              </w:rPr>
              <w:t>зан</w:t>
            </w:r>
            <w:proofErr w:type="spellEnd"/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:rsidR="003E6D86" w:rsidRPr="00AF7028" w:rsidRDefault="003E6D86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Семи-</w:t>
            </w:r>
          </w:p>
          <w:p w:rsidR="003E6D86" w:rsidRPr="00AF7028" w:rsidRDefault="003E6D86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нары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86" w:rsidRPr="00AF7028" w:rsidRDefault="003E6D86" w:rsidP="00871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СРС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6D86" w:rsidRPr="00AF7028" w:rsidRDefault="003E6D86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Всего</w:t>
            </w:r>
          </w:p>
          <w:p w:rsidR="003E6D86" w:rsidRPr="00AF7028" w:rsidRDefault="003E6D86" w:rsidP="0087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час.</w:t>
            </w:r>
          </w:p>
        </w:tc>
      </w:tr>
      <w:tr w:rsidR="003E6D86" w:rsidRPr="00AF7028" w:rsidTr="0087150B">
        <w:tc>
          <w:tcPr>
            <w:tcW w:w="54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30" w:type="dxa"/>
          </w:tcPr>
          <w:p w:rsidR="00FE1196" w:rsidRDefault="00FE1196" w:rsidP="00FE119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обеспечения транспортной </w:t>
            </w:r>
          </w:p>
          <w:p w:rsidR="003E6D86" w:rsidRPr="00C4510E" w:rsidRDefault="00FE1196" w:rsidP="00FE1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безопасности.</w:t>
            </w:r>
          </w:p>
        </w:tc>
        <w:tc>
          <w:tcPr>
            <w:tcW w:w="791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9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3E6D86" w:rsidRPr="00AF7028" w:rsidTr="0087150B">
        <w:tc>
          <w:tcPr>
            <w:tcW w:w="54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30" w:type="dxa"/>
          </w:tcPr>
          <w:p w:rsidR="003E6D86" w:rsidRPr="00C4510E" w:rsidRDefault="00FE1196" w:rsidP="00871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степени защищенности и уровень безопасности объектов транспортной инфраструктуры и транспортного комплекса.</w:t>
            </w:r>
          </w:p>
        </w:tc>
        <w:tc>
          <w:tcPr>
            <w:tcW w:w="791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9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3E6D86" w:rsidRPr="00AF7028" w:rsidTr="0087150B">
        <w:trPr>
          <w:trHeight w:val="541"/>
        </w:trPr>
        <w:tc>
          <w:tcPr>
            <w:tcW w:w="54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30" w:type="dxa"/>
          </w:tcPr>
          <w:p w:rsidR="003E6D86" w:rsidRPr="00AA2A12" w:rsidRDefault="00FE1196" w:rsidP="00871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Информационное и правовое обеспечение в области транспортной безопасности</w:t>
            </w:r>
          </w:p>
        </w:tc>
        <w:tc>
          <w:tcPr>
            <w:tcW w:w="791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3E6D86" w:rsidRPr="00AF7028" w:rsidTr="0087150B">
        <w:tc>
          <w:tcPr>
            <w:tcW w:w="54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30" w:type="dxa"/>
          </w:tcPr>
          <w:p w:rsidR="003E6D86" w:rsidRPr="00AA2A12" w:rsidRDefault="00FE1196" w:rsidP="00871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Требования промышленной безопасности на опасном производственном объекте.</w:t>
            </w:r>
          </w:p>
        </w:tc>
        <w:tc>
          <w:tcPr>
            <w:tcW w:w="791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9" w:type="dxa"/>
            <w:vAlign w:val="center"/>
          </w:tcPr>
          <w:p w:rsidR="003E6D86" w:rsidRPr="00AF7028" w:rsidRDefault="00EC5682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2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3E6D86" w:rsidRPr="00AF7028" w:rsidRDefault="003E6D86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6D86" w:rsidRPr="00AF7028" w:rsidRDefault="00CF7667" w:rsidP="0087150B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</w:tr>
    </w:tbl>
    <w:p w:rsidR="003E6D86" w:rsidRDefault="003E6D86" w:rsidP="003E6D86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D86" w:rsidRPr="00AF7028" w:rsidRDefault="003E6D86" w:rsidP="003E6D86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5.3.Образовательнве технологии</w:t>
      </w:r>
    </w:p>
    <w:p w:rsidR="003E6D86" w:rsidRDefault="003E6D86" w:rsidP="003E6D86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07F3B">
        <w:rPr>
          <w:rFonts w:ascii="Times New Roman" w:hAnsi="Times New Roman"/>
          <w:bCs/>
          <w:sz w:val="24"/>
          <w:szCs w:val="24"/>
        </w:rPr>
        <w:t>С целью формирования и развития профессиональных навыков студентов при изучении дисциплины «</w:t>
      </w:r>
      <w:r w:rsidR="00044E44">
        <w:rPr>
          <w:rFonts w:ascii="Times New Roman" w:hAnsi="Times New Roman"/>
          <w:bCs/>
          <w:sz w:val="24"/>
          <w:szCs w:val="24"/>
        </w:rPr>
        <w:t>Транспортная безопасность</w:t>
      </w:r>
      <w:r w:rsidRPr="00507F3B">
        <w:rPr>
          <w:rFonts w:ascii="Times New Roman" w:hAnsi="Times New Roman"/>
          <w:bCs/>
          <w:sz w:val="24"/>
          <w:szCs w:val="24"/>
        </w:rPr>
        <w:t xml:space="preserve">» используются </w:t>
      </w:r>
      <w:r w:rsidR="00044E44">
        <w:rPr>
          <w:rFonts w:ascii="Times New Roman" w:hAnsi="Times New Roman"/>
          <w:bCs/>
          <w:sz w:val="24"/>
          <w:szCs w:val="24"/>
        </w:rPr>
        <w:t xml:space="preserve"> показы </w:t>
      </w:r>
      <w:r w:rsidR="00044E44" w:rsidRPr="008877DA">
        <w:rPr>
          <w:rFonts w:ascii="Times New Roman" w:hAnsi="Times New Roman"/>
          <w:sz w:val="24"/>
          <w:szCs w:val="24"/>
        </w:rPr>
        <w:t xml:space="preserve">слайдов, </w:t>
      </w:r>
      <w:r w:rsidR="00044E44" w:rsidRPr="008877DA">
        <w:rPr>
          <w:rFonts w:ascii="Times New Roman" w:hAnsi="Times New Roman"/>
          <w:sz w:val="24"/>
          <w:szCs w:val="24"/>
        </w:rPr>
        <w:lastRenderedPageBreak/>
        <w:t>презентаций, видеофильмов по темам лекций в специализированных лекционных  ауд</w:t>
      </w:r>
      <w:r w:rsidR="00044E44">
        <w:rPr>
          <w:rFonts w:ascii="Times New Roman" w:hAnsi="Times New Roman"/>
          <w:sz w:val="24"/>
          <w:szCs w:val="24"/>
        </w:rPr>
        <w:t>иториях кафедры.</w:t>
      </w:r>
    </w:p>
    <w:p w:rsidR="003E6D86" w:rsidRPr="00AF7028" w:rsidRDefault="003E6D86" w:rsidP="003E6D86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6. Лабораторный практикум</w:t>
      </w:r>
    </w:p>
    <w:p w:rsidR="003E6D86" w:rsidRPr="00AF7028" w:rsidRDefault="003E6D86" w:rsidP="003E6D86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 в данной дисциплине не предусматриваются.</w:t>
      </w:r>
    </w:p>
    <w:p w:rsidR="003E6D86" w:rsidRPr="00AF7028" w:rsidRDefault="003E6D86" w:rsidP="003E6D86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3E6D86" w:rsidRPr="00AF7028" w:rsidRDefault="003E6D86" w:rsidP="003E6D86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01"/>
        <w:gridCol w:w="5832"/>
        <w:gridCol w:w="1256"/>
      </w:tblGrid>
      <w:tr w:rsidR="003E6D86" w:rsidRPr="00246F36" w:rsidTr="0087150B">
        <w:trPr>
          <w:jc w:val="center"/>
        </w:trPr>
        <w:tc>
          <w:tcPr>
            <w:tcW w:w="675" w:type="dxa"/>
            <w:vAlign w:val="center"/>
          </w:tcPr>
          <w:p w:rsidR="003E6D86" w:rsidRPr="009746DE" w:rsidRDefault="003E6D86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01" w:type="dxa"/>
            <w:vAlign w:val="center"/>
          </w:tcPr>
          <w:p w:rsidR="003E6D86" w:rsidRPr="009746DE" w:rsidRDefault="003E6D86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№ раздела дисциплины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3E6D86" w:rsidRPr="009746DE" w:rsidRDefault="003E6D86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E6D86" w:rsidRPr="009746DE" w:rsidRDefault="003E6D86" w:rsidP="0087150B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Трудо-емкость</w:t>
            </w:r>
            <w:proofErr w:type="spellEnd"/>
            <w:proofErr w:type="gramEnd"/>
          </w:p>
          <w:p w:rsidR="003E6D86" w:rsidRPr="00231D60" w:rsidRDefault="003E6D86" w:rsidP="0087150B">
            <w:pPr>
              <w:pStyle w:val="a7"/>
              <w:jc w:val="center"/>
              <w:rPr>
                <w:color w:val="000000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(час.)</w:t>
            </w:r>
          </w:p>
        </w:tc>
      </w:tr>
      <w:tr w:rsidR="003E6D86" w:rsidRPr="00246F36" w:rsidTr="0087150B">
        <w:trPr>
          <w:jc w:val="center"/>
        </w:trPr>
        <w:tc>
          <w:tcPr>
            <w:tcW w:w="675" w:type="dxa"/>
            <w:vAlign w:val="center"/>
          </w:tcPr>
          <w:p w:rsidR="003E6D86" w:rsidRPr="00246F36" w:rsidRDefault="003E6D86" w:rsidP="0087150B">
            <w:pPr>
              <w:spacing w:line="360" w:lineRule="auto"/>
              <w:jc w:val="center"/>
              <w:rPr>
                <w:color w:val="000000"/>
              </w:rPr>
            </w:pPr>
            <w:r w:rsidRPr="00246F36">
              <w:rPr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:rsidR="003E6D86" w:rsidRPr="00F12788" w:rsidRDefault="002C14E2" w:rsidP="0087150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1EA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Оценка степени защищенности и уровень безопасности объектов транспортной инфраструктуры и транспортного комплекса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3E6D86" w:rsidRPr="0078041A" w:rsidRDefault="00CB4396" w:rsidP="0087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219A1">
              <w:rPr>
                <w:rFonts w:ascii="Times New Roman" w:hAnsi="Times New Roman"/>
                <w:sz w:val="24"/>
                <w:szCs w:val="24"/>
              </w:rPr>
              <w:t>ипы основных взрывных устройств, используемых для террористических акций.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E6D86" w:rsidRPr="00246F36" w:rsidRDefault="001E70D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E6D86" w:rsidRPr="00246F36" w:rsidTr="0087150B">
        <w:trPr>
          <w:jc w:val="center"/>
        </w:trPr>
        <w:tc>
          <w:tcPr>
            <w:tcW w:w="675" w:type="dxa"/>
            <w:vAlign w:val="center"/>
          </w:tcPr>
          <w:p w:rsidR="003E6D86" w:rsidRPr="00246F36" w:rsidRDefault="003E6D86" w:rsidP="0087150B">
            <w:pPr>
              <w:spacing w:line="360" w:lineRule="auto"/>
              <w:jc w:val="center"/>
              <w:rPr>
                <w:color w:val="000000"/>
              </w:rPr>
            </w:pPr>
            <w:r w:rsidRPr="00246F36">
              <w:rPr>
                <w:color w:val="000000"/>
              </w:rPr>
              <w:t>3.</w:t>
            </w:r>
          </w:p>
        </w:tc>
        <w:tc>
          <w:tcPr>
            <w:tcW w:w="1701" w:type="dxa"/>
          </w:tcPr>
          <w:p w:rsidR="003E6D86" w:rsidRPr="00AA2A12" w:rsidRDefault="0081394F" w:rsidP="0087150B">
            <w:pPr>
              <w:rPr>
                <w:rFonts w:ascii="Times New Roman" w:hAnsi="Times New Roman"/>
                <w:sz w:val="20"/>
                <w:szCs w:val="20"/>
              </w:rPr>
            </w:pPr>
            <w:r w:rsidRPr="009B054E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Информационное и правовое обеспечение в области транспортной безопасности</w:t>
            </w:r>
          </w:p>
        </w:tc>
        <w:tc>
          <w:tcPr>
            <w:tcW w:w="5832" w:type="dxa"/>
            <w:shd w:val="clear" w:color="auto" w:fill="auto"/>
          </w:tcPr>
          <w:p w:rsidR="00CB4396" w:rsidRDefault="00CB4396" w:rsidP="0087150B">
            <w:pPr>
              <w:pStyle w:val="a7"/>
              <w:jc w:val="both"/>
            </w:pPr>
          </w:p>
          <w:p w:rsidR="003E6D86" w:rsidRPr="00EC6BD6" w:rsidRDefault="00CB4396" w:rsidP="0087150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t>Примеры п</w:t>
            </w:r>
            <w:r w:rsidRPr="00B841EA">
              <w:t>рименени</w:t>
            </w:r>
            <w:r>
              <w:t>я</w:t>
            </w:r>
            <w:r w:rsidRPr="00B841EA">
              <w:t xml:space="preserve"> информационных средств по предупреждению террористических проявлений на объектах транспорта в современных условиях.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E6D86" w:rsidRPr="00246F36" w:rsidRDefault="001E70D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6D86" w:rsidRPr="00246F36" w:rsidTr="0087150B">
        <w:trPr>
          <w:trHeight w:val="1799"/>
          <w:jc w:val="center"/>
        </w:trPr>
        <w:tc>
          <w:tcPr>
            <w:tcW w:w="675" w:type="dxa"/>
            <w:vAlign w:val="center"/>
          </w:tcPr>
          <w:p w:rsidR="003E6D86" w:rsidRPr="00246F36" w:rsidRDefault="002C14E2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E6D86" w:rsidRPr="00246F36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3E6D86" w:rsidRPr="00AA2A12" w:rsidRDefault="002C14E2" w:rsidP="0087150B">
            <w:pPr>
              <w:rPr>
                <w:rFonts w:ascii="Times New Roman" w:hAnsi="Times New Roman"/>
                <w:sz w:val="20"/>
                <w:szCs w:val="20"/>
              </w:rPr>
            </w:pPr>
            <w:r w:rsidRPr="0051718B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Требования промышленной безопасности на опасном производственном объекте.</w:t>
            </w:r>
          </w:p>
        </w:tc>
        <w:tc>
          <w:tcPr>
            <w:tcW w:w="5832" w:type="dxa"/>
            <w:shd w:val="clear" w:color="auto" w:fill="auto"/>
          </w:tcPr>
          <w:p w:rsidR="003E6D86" w:rsidRDefault="003E6D86" w:rsidP="0087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396" w:rsidRDefault="00CB4396" w:rsidP="0087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8B">
              <w:rPr>
                <w:rFonts w:ascii="Times New Roman" w:hAnsi="Times New Roman"/>
                <w:sz w:val="24"/>
                <w:szCs w:val="24"/>
              </w:rPr>
              <w:t xml:space="preserve">Технические устройства, средства охраны и </w:t>
            </w:r>
            <w:proofErr w:type="gramStart"/>
            <w:r w:rsidRPr="0051718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Pr="0051718B">
              <w:rPr>
                <w:rFonts w:ascii="Times New Roman" w:hAnsi="Times New Roman"/>
                <w:sz w:val="24"/>
                <w:szCs w:val="24"/>
              </w:rPr>
              <w:t xml:space="preserve"> применяемые на опасном производстве.</w:t>
            </w:r>
          </w:p>
          <w:p w:rsidR="00CB4396" w:rsidRDefault="00CB4396" w:rsidP="0087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8B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1718B">
              <w:rPr>
                <w:rFonts w:ascii="Times New Roman" w:hAnsi="Times New Roman"/>
                <w:sz w:val="24"/>
                <w:szCs w:val="24"/>
              </w:rPr>
              <w:t xml:space="preserve"> локализации и ликвидации аварийных ситуаций, инструкци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718B">
              <w:rPr>
                <w:rFonts w:ascii="Times New Roman" w:hAnsi="Times New Roman"/>
                <w:sz w:val="24"/>
                <w:szCs w:val="24"/>
              </w:rPr>
              <w:t xml:space="preserve"> о порядке действий работников в случае возникновения аварийных ситуаций.</w:t>
            </w:r>
          </w:p>
          <w:p w:rsidR="00CB4396" w:rsidRDefault="00CB4396" w:rsidP="0087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961">
              <w:rPr>
                <w:rFonts w:ascii="Times New Roman" w:hAnsi="Times New Roman"/>
                <w:sz w:val="24"/>
                <w:szCs w:val="24"/>
              </w:rPr>
              <w:t>Требования и мероприятия по локализации и ликвидации последствий аварий на опасном производственном объекте.</w:t>
            </w:r>
          </w:p>
          <w:p w:rsidR="00CB4396" w:rsidRPr="00EC6BD6" w:rsidRDefault="00CB4396" w:rsidP="0087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5EF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при ранениях, кровотечениях, травмах и др. неотложных состояниях.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E6D86" w:rsidRPr="00246F36" w:rsidRDefault="001E70D7" w:rsidP="0087150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7354C5" w:rsidRDefault="007354C5" w:rsidP="003E6D86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D86" w:rsidRPr="00AF7028" w:rsidRDefault="003E6D86" w:rsidP="003E6D86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8. Примерная тематика курсовых проектов (работ)</w:t>
      </w:r>
    </w:p>
    <w:p w:rsidR="003E6D86" w:rsidRPr="00AF7028" w:rsidRDefault="003E6D86" w:rsidP="003E6D86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Cs/>
          <w:sz w:val="24"/>
          <w:szCs w:val="24"/>
        </w:rPr>
        <w:t>Курсовые проекты (работы) не предусматриваются</w:t>
      </w:r>
    </w:p>
    <w:p w:rsidR="003E6D86" w:rsidRDefault="003E6D86" w:rsidP="003E6D86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7F066E" w:rsidRDefault="007F066E" w:rsidP="003E6D86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066E" w:rsidRDefault="007F066E" w:rsidP="003E6D86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6D86" w:rsidRPr="00AF7028" w:rsidRDefault="003E6D86" w:rsidP="003E6D86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9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Учебно-методическое и информационное обеспечение дисциплины:</w:t>
      </w:r>
    </w:p>
    <w:p w:rsidR="003E6D86" w:rsidRPr="00AF7028" w:rsidRDefault="003E6D86" w:rsidP="003E6D86">
      <w:pPr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3E6D86" w:rsidRPr="00AF7028" w:rsidRDefault="003E6D86" w:rsidP="00F12F8E">
      <w:pPr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Хохлов А.А.</w:t>
      </w:r>
      <w:r w:rsidR="00F12F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Жуков В.И.</w:t>
      </w:r>
      <w:r w:rsidR="00F12F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Технические средства обеспечения безопасности движения поездов, часть I.</w:t>
      </w:r>
      <w:r w:rsidR="00F12F8E" w:rsidRPr="00F12F8E">
        <w:t xml:space="preserve">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М.,МИИТ, 2007</w:t>
      </w:r>
    </w:p>
    <w:p w:rsidR="00F12F8E" w:rsidRPr="00F12F8E" w:rsidRDefault="003E6D86" w:rsidP="00F12F8E">
      <w:pPr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Хохлов А.А.</w:t>
      </w:r>
      <w:r w:rsidR="00F12F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Жуков В.И.</w:t>
      </w:r>
      <w:r w:rsidR="00F12F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Технические средства обеспечения безопасности движения поездов, часть I</w:t>
      </w:r>
      <w:r w:rsidR="00F12F8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F12F8E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М.,МИИТ, 2007</w:t>
      </w:r>
    </w:p>
    <w:p w:rsidR="003E6D86" w:rsidRDefault="003E6D86" w:rsidP="003E6D86">
      <w:pPr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Пономарев В.М.</w:t>
      </w:r>
      <w:r w:rsidR="00F12F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Повышение безопасности и устойчивости функционирования железнодорожного транспорта в чрезвычайных ситуациях</w:t>
      </w:r>
      <w:r w:rsidR="00F12F8E">
        <w:rPr>
          <w:rFonts w:ascii="Times New Roman" w:hAnsi="Times New Roman"/>
          <w:color w:val="000000"/>
          <w:sz w:val="24"/>
          <w:szCs w:val="24"/>
        </w:rPr>
        <w:t>.</w:t>
      </w:r>
      <w:r w:rsidR="00F12F8E" w:rsidRPr="00F12F8E">
        <w:t xml:space="preserve"> </w:t>
      </w:r>
      <w:r w:rsidR="00F12F8E" w:rsidRPr="00F12F8E">
        <w:rPr>
          <w:rFonts w:ascii="Times New Roman" w:hAnsi="Times New Roman"/>
          <w:color w:val="000000"/>
          <w:sz w:val="24"/>
          <w:szCs w:val="24"/>
        </w:rPr>
        <w:t>М.: МИИТ, 2011</w:t>
      </w:r>
    </w:p>
    <w:p w:rsidR="00F12F8E" w:rsidRPr="00AF7028" w:rsidRDefault="00F12F8E" w:rsidP="00F12F8E">
      <w:pPr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12F8E">
        <w:rPr>
          <w:rFonts w:ascii="Times New Roman" w:hAnsi="Times New Roman"/>
          <w:color w:val="000000"/>
          <w:sz w:val="24"/>
          <w:szCs w:val="24"/>
        </w:rPr>
        <w:t>Кононов А.А.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2F8E">
        <w:rPr>
          <w:rFonts w:ascii="Times New Roman" w:hAnsi="Times New Roman"/>
          <w:color w:val="000000"/>
          <w:sz w:val="24"/>
          <w:szCs w:val="24"/>
        </w:rPr>
        <w:t>Стиславский</w:t>
      </w:r>
      <w:proofErr w:type="spellEnd"/>
      <w:r w:rsidRPr="00F12F8E">
        <w:rPr>
          <w:rFonts w:ascii="Times New Roman" w:hAnsi="Times New Roman"/>
          <w:color w:val="000000"/>
          <w:sz w:val="24"/>
          <w:szCs w:val="24"/>
        </w:rPr>
        <w:t xml:space="preserve"> А.Б.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12F8E">
        <w:rPr>
          <w:rFonts w:ascii="Times New Roman" w:hAnsi="Times New Roman"/>
          <w:color w:val="000000"/>
          <w:sz w:val="24"/>
          <w:szCs w:val="24"/>
        </w:rPr>
        <w:t>Цыгичко</w:t>
      </w:r>
      <w:proofErr w:type="spellEnd"/>
      <w:r w:rsidRPr="00F12F8E">
        <w:rPr>
          <w:rFonts w:ascii="Times New Roman" w:hAnsi="Times New Roman"/>
          <w:color w:val="000000"/>
          <w:sz w:val="24"/>
          <w:szCs w:val="24"/>
        </w:rPr>
        <w:t xml:space="preserve"> В.Н.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2F8E">
        <w:rPr>
          <w:rFonts w:ascii="Times New Roman" w:hAnsi="Times New Roman"/>
          <w:color w:val="000000"/>
          <w:sz w:val="24"/>
          <w:szCs w:val="24"/>
        </w:rPr>
        <w:t>Управление рисками нарушения транспортной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12F8E">
        <w:rPr>
          <w:rFonts w:ascii="Times New Roman" w:hAnsi="Times New Roman"/>
          <w:color w:val="000000"/>
          <w:sz w:val="24"/>
          <w:szCs w:val="24"/>
        </w:rPr>
        <w:t>М.:</w:t>
      </w:r>
      <w:r w:rsidR="007C27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2F8E">
        <w:rPr>
          <w:rFonts w:ascii="Times New Roman" w:hAnsi="Times New Roman"/>
          <w:color w:val="000000"/>
          <w:sz w:val="24"/>
          <w:szCs w:val="24"/>
        </w:rPr>
        <w:t>АС-Траст, 2008</w:t>
      </w:r>
    </w:p>
    <w:p w:rsidR="003E6D86" w:rsidRPr="00AF7028" w:rsidRDefault="003E6D86" w:rsidP="003E6D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  <w:r w:rsidRPr="00AF7028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8B5508" w:rsidRDefault="003E6D86" w:rsidP="008B55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proofErr w:type="spellStart"/>
      <w:r w:rsidR="008B5508" w:rsidRPr="008B5508">
        <w:rPr>
          <w:rFonts w:ascii="Times New Roman" w:hAnsi="Times New Roman"/>
          <w:iCs/>
          <w:color w:val="000000"/>
          <w:sz w:val="24"/>
          <w:szCs w:val="24"/>
        </w:rPr>
        <w:t>Антонян</w:t>
      </w:r>
      <w:proofErr w:type="spellEnd"/>
      <w:r w:rsidR="008B5508" w:rsidRPr="008B5508">
        <w:rPr>
          <w:rFonts w:ascii="Times New Roman" w:hAnsi="Times New Roman"/>
          <w:iCs/>
          <w:color w:val="000000"/>
          <w:sz w:val="24"/>
          <w:szCs w:val="24"/>
        </w:rPr>
        <w:t xml:space="preserve"> Ю.М.</w:t>
      </w:r>
      <w:r w:rsidR="008B5508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8B5508" w:rsidRPr="008B5508">
        <w:rPr>
          <w:rFonts w:ascii="Times New Roman" w:hAnsi="Times New Roman"/>
          <w:iCs/>
          <w:color w:val="000000"/>
          <w:sz w:val="24"/>
          <w:szCs w:val="24"/>
        </w:rPr>
        <w:t>Шульц В.Л.</w:t>
      </w:r>
      <w:r w:rsidR="008B550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B5508" w:rsidRPr="008B5508">
        <w:rPr>
          <w:rFonts w:ascii="Times New Roman" w:hAnsi="Times New Roman"/>
          <w:iCs/>
          <w:color w:val="000000"/>
          <w:sz w:val="24"/>
          <w:szCs w:val="24"/>
        </w:rPr>
        <w:t>Терроризм в современном мире</w:t>
      </w:r>
      <w:r w:rsidR="008B5508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8B5508" w:rsidRPr="008B5508">
        <w:rPr>
          <w:rFonts w:ascii="Times New Roman" w:hAnsi="Times New Roman"/>
          <w:iCs/>
          <w:color w:val="000000"/>
          <w:sz w:val="24"/>
          <w:szCs w:val="24"/>
        </w:rPr>
        <w:t>М.: Наука, 2008</w:t>
      </w:r>
    </w:p>
    <w:p w:rsidR="00DA0971" w:rsidRDefault="003E6D86" w:rsidP="00DA09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 w:rsidR="00DA0971" w:rsidRPr="00DA0971">
        <w:rPr>
          <w:rFonts w:ascii="Times New Roman" w:hAnsi="Times New Roman"/>
          <w:iCs/>
          <w:color w:val="000000"/>
          <w:sz w:val="24"/>
          <w:szCs w:val="24"/>
        </w:rPr>
        <w:t>Кириллова Г.Н.</w:t>
      </w:r>
      <w:r w:rsidR="00DA097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A0971" w:rsidRPr="00DA0971">
        <w:rPr>
          <w:rFonts w:ascii="Times New Roman" w:hAnsi="Times New Roman"/>
          <w:iCs/>
          <w:color w:val="000000"/>
          <w:sz w:val="24"/>
          <w:szCs w:val="24"/>
        </w:rPr>
        <w:t>Безопасность и защита населения в чрезвычайных ситуациях</w:t>
      </w:r>
      <w:r w:rsidR="00DA0971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DA0971" w:rsidRPr="00DA0971">
        <w:rPr>
          <w:rFonts w:ascii="Times New Roman" w:hAnsi="Times New Roman"/>
          <w:iCs/>
          <w:color w:val="000000"/>
          <w:sz w:val="24"/>
          <w:szCs w:val="24"/>
        </w:rPr>
        <w:t>М.: Издательство НЦ ЭНАС,2001</w:t>
      </w:r>
    </w:p>
    <w:p w:rsidR="008B5508" w:rsidRDefault="003E6D86" w:rsidP="003E6D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3. </w:t>
      </w:r>
      <w:r w:rsidR="007C27BE" w:rsidRPr="007C27BE">
        <w:rPr>
          <w:rFonts w:ascii="Times New Roman" w:hAnsi="Times New Roman"/>
          <w:iCs/>
          <w:color w:val="000000"/>
          <w:sz w:val="24"/>
          <w:szCs w:val="24"/>
        </w:rPr>
        <w:t>Вишняков Я.Д.</w:t>
      </w:r>
      <w:r w:rsidR="007C27B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C27BE" w:rsidRPr="007C27BE">
        <w:rPr>
          <w:rFonts w:ascii="Times New Roman" w:hAnsi="Times New Roman"/>
          <w:iCs/>
          <w:color w:val="000000"/>
          <w:sz w:val="24"/>
          <w:szCs w:val="24"/>
        </w:rPr>
        <w:t>Основы противодействия терроризму</w:t>
      </w:r>
      <w:r w:rsidR="007C27BE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7C27BE" w:rsidRPr="007C27BE">
        <w:rPr>
          <w:rFonts w:ascii="Times New Roman" w:hAnsi="Times New Roman"/>
          <w:iCs/>
          <w:color w:val="000000"/>
          <w:sz w:val="24"/>
          <w:szCs w:val="24"/>
        </w:rPr>
        <w:t>М.: «Академия», 2006</w:t>
      </w:r>
    </w:p>
    <w:p w:rsidR="008B5508" w:rsidRDefault="003E6D86" w:rsidP="003E6D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4. </w:t>
      </w:r>
      <w:proofErr w:type="spellStart"/>
      <w:r w:rsidR="007C27BE" w:rsidRPr="007C27BE">
        <w:rPr>
          <w:rFonts w:ascii="Times New Roman" w:hAnsi="Times New Roman"/>
          <w:iCs/>
          <w:color w:val="000000"/>
          <w:sz w:val="24"/>
          <w:szCs w:val="24"/>
        </w:rPr>
        <w:t>Черешкин</w:t>
      </w:r>
      <w:proofErr w:type="spellEnd"/>
      <w:r w:rsidR="007C27BE" w:rsidRPr="007C27BE">
        <w:rPr>
          <w:rFonts w:ascii="Times New Roman" w:hAnsi="Times New Roman"/>
          <w:iCs/>
          <w:color w:val="000000"/>
          <w:sz w:val="24"/>
          <w:szCs w:val="24"/>
        </w:rPr>
        <w:t xml:space="preserve"> Д.С.</w:t>
      </w:r>
      <w:r w:rsidR="007C27B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C27BE" w:rsidRPr="007C27BE">
        <w:rPr>
          <w:rFonts w:ascii="Times New Roman" w:hAnsi="Times New Roman"/>
          <w:iCs/>
          <w:color w:val="000000"/>
          <w:sz w:val="24"/>
          <w:szCs w:val="24"/>
        </w:rPr>
        <w:t>Проблемы управления информационной безопасностью</w:t>
      </w:r>
      <w:r w:rsidR="007C27BE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7C27BE" w:rsidRPr="007C27BE">
        <w:rPr>
          <w:rFonts w:ascii="Times New Roman" w:hAnsi="Times New Roman"/>
          <w:iCs/>
          <w:color w:val="000000"/>
          <w:sz w:val="24"/>
          <w:szCs w:val="24"/>
        </w:rPr>
        <w:t>М.: ИСА РАН, 2002</w:t>
      </w:r>
    </w:p>
    <w:p w:rsidR="003E6D86" w:rsidRPr="00AF7028" w:rsidRDefault="003E6D86" w:rsidP="003E6D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в) средства обеспечения освоения дисциплины:</w:t>
      </w:r>
    </w:p>
    <w:p w:rsidR="003E6D86" w:rsidRPr="00AF7028" w:rsidRDefault="003E6D86" w:rsidP="003E6D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>1.  Видеофильмы по темам лекций  практических работ.</w:t>
      </w:r>
    </w:p>
    <w:p w:rsidR="003E6D86" w:rsidRPr="00AF7028" w:rsidRDefault="003E6D86" w:rsidP="003E6D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Style w:val="2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AF7028">
        <w:rPr>
          <w:rStyle w:val="2"/>
        </w:rPr>
        <w:t>Электронные курсы лекций.</w:t>
      </w:r>
    </w:p>
    <w:p w:rsidR="003E6D86" w:rsidRPr="00AF7028" w:rsidRDefault="003E6D86" w:rsidP="003E6D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pacing w:val="-2"/>
        </w:rPr>
      </w:pPr>
      <w:r w:rsidRPr="00AF7028">
        <w:rPr>
          <w:rStyle w:val="2"/>
        </w:rPr>
        <w:t xml:space="preserve">3.  Ссылки на интернет ресурсы: </w:t>
      </w:r>
      <w:hyperlink r:id="rId10" w:history="1">
        <w:r w:rsidRPr="00AF7028">
          <w:rPr>
            <w:rStyle w:val="a3"/>
            <w:rFonts w:ascii="Times New Roman" w:hAnsi="Times New Roman"/>
            <w:spacing w:val="-2"/>
            <w:lang w:val="en-US"/>
          </w:rPr>
          <w:t>http</w:t>
        </w:r>
        <w:r w:rsidRPr="00AF7028">
          <w:rPr>
            <w:rStyle w:val="a3"/>
            <w:rFonts w:ascii="Times New Roman" w:hAnsi="Times New Roman"/>
            <w:spacing w:val="-2"/>
          </w:rPr>
          <w:t>://</w:t>
        </w:r>
        <w:r w:rsidRPr="00AF7028">
          <w:rPr>
            <w:rStyle w:val="a3"/>
            <w:rFonts w:ascii="Times New Roman" w:hAnsi="Times New Roman"/>
            <w:spacing w:val="-2"/>
            <w:lang w:val="en-US"/>
          </w:rPr>
          <w:t>www</w:t>
        </w:r>
        <w:r w:rsidRPr="00AF7028">
          <w:rPr>
            <w:rStyle w:val="a3"/>
            <w:rFonts w:ascii="Times New Roman" w:hAnsi="Times New Roman"/>
            <w:spacing w:val="-2"/>
          </w:rPr>
          <w:t>.</w:t>
        </w:r>
        <w:proofErr w:type="spellStart"/>
        <w:r w:rsidRPr="00AF7028">
          <w:rPr>
            <w:rStyle w:val="a3"/>
            <w:rFonts w:ascii="Times New Roman" w:hAnsi="Times New Roman"/>
            <w:spacing w:val="-2"/>
            <w:lang w:val="en-US"/>
          </w:rPr>
          <w:t>rzd</w:t>
        </w:r>
        <w:proofErr w:type="spellEnd"/>
        <w:r w:rsidRPr="00AF7028">
          <w:rPr>
            <w:rStyle w:val="a3"/>
            <w:rFonts w:ascii="Times New Roman" w:hAnsi="Times New Roman"/>
            <w:spacing w:val="-2"/>
          </w:rPr>
          <w:t>.</w:t>
        </w:r>
        <w:proofErr w:type="spellStart"/>
        <w:r w:rsidRPr="00AF7028">
          <w:rPr>
            <w:rStyle w:val="a3"/>
            <w:rFonts w:ascii="Times New Roman" w:hAnsi="Times New Roman"/>
            <w:spacing w:val="-2"/>
            <w:lang w:val="en-US"/>
          </w:rPr>
          <w:t>ru</w:t>
        </w:r>
        <w:proofErr w:type="spellEnd"/>
        <w:r w:rsidRPr="00AF7028">
          <w:rPr>
            <w:rStyle w:val="a3"/>
            <w:rFonts w:ascii="Times New Roman" w:hAnsi="Times New Roman"/>
            <w:spacing w:val="-2"/>
          </w:rPr>
          <w:t>/</w:t>
        </w:r>
      </w:hyperlink>
      <w:r w:rsidRPr="00AF7028">
        <w:rPr>
          <w:rFonts w:ascii="Times New Roman" w:hAnsi="Times New Roman"/>
          <w:color w:val="000000"/>
          <w:spacing w:val="-2"/>
        </w:rPr>
        <w:t>.</w:t>
      </w:r>
    </w:p>
    <w:p w:rsidR="003E6D86" w:rsidRDefault="003E6D86" w:rsidP="003E6D86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6D86" w:rsidRPr="00AF7028" w:rsidRDefault="003E6D86" w:rsidP="003E6D86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дисциплины:</w:t>
      </w:r>
    </w:p>
    <w:p w:rsidR="007F066E" w:rsidRDefault="007F066E" w:rsidP="003E6D86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E6D86" w:rsidRPr="00AF7028" w:rsidRDefault="003E6D86" w:rsidP="003E6D86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t>Требования к аудиториям (помещениям, кабинетам) для провед</w:t>
      </w:r>
      <w:r>
        <w:rPr>
          <w:rFonts w:ascii="Times New Roman" w:hAnsi="Times New Roman"/>
          <w:b/>
          <w:sz w:val="24"/>
          <w:szCs w:val="24"/>
        </w:rPr>
        <w:t>ения занятий с указание</w:t>
      </w:r>
      <w:r w:rsidRPr="00AF7028">
        <w:rPr>
          <w:rFonts w:ascii="Times New Roman" w:hAnsi="Times New Roman"/>
          <w:b/>
          <w:sz w:val="24"/>
          <w:szCs w:val="24"/>
        </w:rPr>
        <w:t>м соответствующего оснащения</w:t>
      </w:r>
      <w:r w:rsidR="00D540D1" w:rsidRPr="00D540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0D1" w:rsidRPr="008877DA">
        <w:rPr>
          <w:rFonts w:ascii="Times New Roman" w:hAnsi="Times New Roman"/>
          <w:color w:val="000000"/>
          <w:sz w:val="24"/>
          <w:szCs w:val="24"/>
        </w:rPr>
        <w:t>Мультимедийное оборудование аудиторий кафедры «Управление эксплуатационной работой</w:t>
      </w:r>
      <w:r w:rsidR="00D540D1">
        <w:rPr>
          <w:rFonts w:ascii="Times New Roman" w:hAnsi="Times New Roman"/>
          <w:color w:val="000000"/>
          <w:sz w:val="24"/>
          <w:szCs w:val="24"/>
        </w:rPr>
        <w:t xml:space="preserve"> и безопасностью на транспорте</w:t>
      </w:r>
      <w:r w:rsidR="00D540D1" w:rsidRPr="008877DA">
        <w:rPr>
          <w:rFonts w:ascii="Times New Roman" w:hAnsi="Times New Roman"/>
          <w:color w:val="000000"/>
          <w:sz w:val="24"/>
          <w:szCs w:val="24"/>
        </w:rPr>
        <w:t>»</w:t>
      </w:r>
      <w:r w:rsidRPr="00AF7028">
        <w:rPr>
          <w:rFonts w:ascii="Times New Roman" w:hAnsi="Times New Roman"/>
          <w:sz w:val="24"/>
          <w:szCs w:val="24"/>
        </w:rPr>
        <w:t>.</w:t>
      </w:r>
    </w:p>
    <w:p w:rsidR="009E49F6" w:rsidRDefault="009E49F6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66E" w:rsidRDefault="007F066E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D86" w:rsidRPr="00AF7028" w:rsidRDefault="003E6D86" w:rsidP="003E6D8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lastRenderedPageBreak/>
        <w:t>10. ОЦЕНОЧНЫЕ СРЕДСТВА ДЛЯ ТЕКУЩЕГО КОНТРОЛЯ УСПЕВАЕМОСТИ, ПРОМЕЖУТОЧНОЙ АТТЕСТАЦИИ ПО ИТОГАМ ОСВОЕНИЯ ДИСЦИПЛИНЫ</w:t>
      </w:r>
    </w:p>
    <w:tbl>
      <w:tblPr>
        <w:tblpPr w:leftFromText="180" w:rightFromText="180" w:vertAnchor="text" w:horzAnchor="margin" w:tblpX="108" w:tblpY="45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462"/>
        <w:gridCol w:w="2381"/>
        <w:gridCol w:w="3469"/>
        <w:gridCol w:w="1947"/>
      </w:tblGrid>
      <w:tr w:rsidR="003E6D86" w:rsidRPr="00AF7028" w:rsidTr="0087150B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</w:t>
            </w:r>
          </w:p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AF7028">
              <w:rPr>
                <w:rFonts w:ascii="Times New Roman" w:hAnsi="Times New Roman"/>
                <w:bCs/>
              </w:rPr>
              <w:t>п</w:t>
            </w:r>
            <w:proofErr w:type="gramEnd"/>
            <w:r w:rsidRPr="00AF702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 семестра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</w:rPr>
            </w:pPr>
            <w:r w:rsidRPr="00AF7028">
              <w:rPr>
                <w:rFonts w:ascii="Times New Roman" w:hAnsi="Times New Roman"/>
                <w:bCs/>
              </w:rPr>
              <w:t xml:space="preserve">Виды контроля  </w:t>
            </w:r>
            <w:r w:rsidRPr="00AF7028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AF7028">
              <w:rPr>
                <w:rFonts w:ascii="Times New Roman" w:hAnsi="Times New Roman"/>
                <w:i/>
                <w:iCs/>
                <w:sz w:val="18"/>
                <w:szCs w:val="18"/>
              </w:rPr>
              <w:t>текущий контроль, промежуточная аттестация</w:t>
            </w:r>
            <w:r w:rsidRPr="00AF7028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AF702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итоговый аттестация)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AF7028">
              <w:rPr>
                <w:rFonts w:ascii="Times New Roman" w:hAnsi="Times New Roman"/>
                <w:bCs/>
              </w:rPr>
              <w:t>Оценочные средства</w:t>
            </w:r>
          </w:p>
        </w:tc>
      </w:tr>
      <w:tr w:rsidR="003E6D86" w:rsidRPr="00AF7028" w:rsidTr="0087150B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86" w:rsidRPr="00AF7028" w:rsidRDefault="003E6D86" w:rsidP="0087150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5</w:t>
            </w:r>
          </w:p>
        </w:tc>
      </w:tr>
      <w:tr w:rsidR="00830FF9" w:rsidRPr="00AF7028" w:rsidTr="0087150B">
        <w:trPr>
          <w:cantSplit/>
          <w:trHeight w:val="6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AF7028" w:rsidRDefault="00830FF9" w:rsidP="00830FF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Основы обеспечения транспортной безопасности.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Текущий контроль</w:t>
            </w: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 xml:space="preserve">Промежуточный контроль </w:t>
            </w: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ПК 1</w:t>
            </w: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Промежуточный контроль ПК</w:t>
            </w:r>
            <w:proofErr w:type="gramStart"/>
            <w:r w:rsidRPr="007F066E">
              <w:rPr>
                <w:rFonts w:ascii="Times New Roman" w:hAnsi="Times New Roman"/>
                <w:bCs/>
              </w:rPr>
              <w:t>2</w:t>
            </w:r>
            <w:proofErr w:type="gramEnd"/>
            <w:r w:rsidRPr="007F066E">
              <w:rPr>
                <w:rFonts w:ascii="Times New Roman" w:hAnsi="Times New Roman"/>
                <w:bCs/>
              </w:rPr>
              <w:t xml:space="preserve"> </w:t>
            </w: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Опрос</w:t>
            </w:r>
          </w:p>
        </w:tc>
      </w:tr>
      <w:tr w:rsidR="00830FF9" w:rsidRPr="00AF7028" w:rsidTr="0087150B">
        <w:trPr>
          <w:cantSplit/>
          <w:trHeight w:val="94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AF7028" w:rsidRDefault="00830FF9" w:rsidP="00830FF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  <w:color w:val="000000"/>
                <w:w w:val="104"/>
              </w:rPr>
              <w:t>Оценка степени защищенности и уровень безопасности объектов транспортной инфраструктуры и транспортного комплекса.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30FF9" w:rsidRPr="00AF7028" w:rsidTr="00331B62">
        <w:trPr>
          <w:cantSplit/>
          <w:trHeight w:val="1578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AF7028" w:rsidRDefault="00830FF9" w:rsidP="00830FF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  <w:color w:val="000000"/>
                <w:w w:val="104"/>
              </w:rPr>
              <w:t xml:space="preserve">Информационное и правовое обеспечение в области транспортной безопасности.  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30FF9" w:rsidRPr="00AF7028" w:rsidTr="00331B62">
        <w:trPr>
          <w:cantSplit/>
          <w:trHeight w:val="399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AF7028" w:rsidRDefault="00830FF9" w:rsidP="00830FF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</w:rPr>
              <w:t>Требования промышленной безопасности на опасном производственном объекте.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FF9" w:rsidRPr="007F066E" w:rsidRDefault="00830FF9" w:rsidP="007F0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6E">
              <w:rPr>
                <w:rFonts w:ascii="Times New Roman" w:hAnsi="Times New Roman"/>
                <w:bCs/>
              </w:rPr>
              <w:t>Зачет</w:t>
            </w:r>
          </w:p>
        </w:tc>
      </w:tr>
    </w:tbl>
    <w:p w:rsidR="003E6D86" w:rsidRPr="00AF7028" w:rsidRDefault="003E6D86" w:rsidP="003E6D86">
      <w:pPr>
        <w:tabs>
          <w:tab w:val="left" w:pos="708"/>
        </w:tabs>
        <w:spacing w:after="0"/>
        <w:jc w:val="both"/>
        <w:rPr>
          <w:rFonts w:ascii="Times New Roman" w:hAnsi="Times New Roman"/>
        </w:rPr>
      </w:pPr>
    </w:p>
    <w:p w:rsidR="003E6D86" w:rsidRDefault="003E6D86" w:rsidP="003E6D8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49F6" w:rsidRDefault="009E49F6" w:rsidP="003E6D8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49F6" w:rsidRDefault="009E49F6" w:rsidP="003E6D8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25C84" w:rsidRDefault="00C25C84"/>
    <w:sectPr w:rsidR="00C25C84" w:rsidSect="009C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E6" w:rsidRDefault="00D35FE6">
      <w:pPr>
        <w:spacing w:after="0" w:line="240" w:lineRule="auto"/>
      </w:pPr>
      <w:r>
        <w:separator/>
      </w:r>
    </w:p>
  </w:endnote>
  <w:endnote w:type="continuationSeparator" w:id="0">
    <w:p w:rsidR="00D35FE6" w:rsidRDefault="00D3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3" w:rsidRDefault="00B14FD4" w:rsidP="003839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5493" w:rsidRDefault="00D35FE6" w:rsidP="00965F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3" w:rsidRDefault="00B14FD4" w:rsidP="003839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F07">
      <w:rPr>
        <w:rStyle w:val="a6"/>
        <w:noProof/>
      </w:rPr>
      <w:t>9</w:t>
    </w:r>
    <w:r>
      <w:rPr>
        <w:rStyle w:val="a6"/>
      </w:rPr>
      <w:fldChar w:fldCharType="end"/>
    </w:r>
  </w:p>
  <w:p w:rsidR="00775493" w:rsidRDefault="00D35FE6" w:rsidP="00965F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E6" w:rsidRDefault="00D35FE6">
      <w:pPr>
        <w:spacing w:after="0" w:line="240" w:lineRule="auto"/>
      </w:pPr>
      <w:r>
        <w:separator/>
      </w:r>
    </w:p>
  </w:footnote>
  <w:footnote w:type="continuationSeparator" w:id="0">
    <w:p w:rsidR="00D35FE6" w:rsidRDefault="00D3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D86"/>
    <w:rsid w:val="00044E44"/>
    <w:rsid w:val="00075B98"/>
    <w:rsid w:val="000B3D7C"/>
    <w:rsid w:val="000D0EFD"/>
    <w:rsid w:val="0012432D"/>
    <w:rsid w:val="00126626"/>
    <w:rsid w:val="00143030"/>
    <w:rsid w:val="001A4345"/>
    <w:rsid w:val="001E70D7"/>
    <w:rsid w:val="002C14E2"/>
    <w:rsid w:val="002E2D89"/>
    <w:rsid w:val="00334F07"/>
    <w:rsid w:val="00356673"/>
    <w:rsid w:val="003E6D86"/>
    <w:rsid w:val="004905EC"/>
    <w:rsid w:val="00550611"/>
    <w:rsid w:val="005675E6"/>
    <w:rsid w:val="005D42C0"/>
    <w:rsid w:val="006725F0"/>
    <w:rsid w:val="00685F90"/>
    <w:rsid w:val="006914DE"/>
    <w:rsid w:val="007354C5"/>
    <w:rsid w:val="007C27BE"/>
    <w:rsid w:val="007F066E"/>
    <w:rsid w:val="0081394F"/>
    <w:rsid w:val="00814ABF"/>
    <w:rsid w:val="00830FF9"/>
    <w:rsid w:val="008B5508"/>
    <w:rsid w:val="008C6531"/>
    <w:rsid w:val="008E554C"/>
    <w:rsid w:val="009571DF"/>
    <w:rsid w:val="00977B4D"/>
    <w:rsid w:val="0099624B"/>
    <w:rsid w:val="009C10C7"/>
    <w:rsid w:val="009E49F6"/>
    <w:rsid w:val="009F77B5"/>
    <w:rsid w:val="00A56B97"/>
    <w:rsid w:val="00A81F82"/>
    <w:rsid w:val="00A869D0"/>
    <w:rsid w:val="00AA1C54"/>
    <w:rsid w:val="00AC0DCF"/>
    <w:rsid w:val="00B14FD4"/>
    <w:rsid w:val="00B2320F"/>
    <w:rsid w:val="00B57E48"/>
    <w:rsid w:val="00B6632F"/>
    <w:rsid w:val="00C25C84"/>
    <w:rsid w:val="00CB4396"/>
    <w:rsid w:val="00CE05FF"/>
    <w:rsid w:val="00CF7667"/>
    <w:rsid w:val="00D35FE6"/>
    <w:rsid w:val="00D52082"/>
    <w:rsid w:val="00D540D1"/>
    <w:rsid w:val="00D5459D"/>
    <w:rsid w:val="00DA0971"/>
    <w:rsid w:val="00DA54F9"/>
    <w:rsid w:val="00DD44FB"/>
    <w:rsid w:val="00E61C99"/>
    <w:rsid w:val="00EC5682"/>
    <w:rsid w:val="00F12F8E"/>
    <w:rsid w:val="00F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6D86"/>
    <w:rPr>
      <w:color w:val="0000FF"/>
      <w:u w:val="single"/>
    </w:rPr>
  </w:style>
  <w:style w:type="paragraph" w:styleId="3">
    <w:name w:val="Body Text Indent 3"/>
    <w:basedOn w:val="a"/>
    <w:link w:val="30"/>
    <w:rsid w:val="003E6D8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6D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3E6D8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6D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6D86"/>
    <w:rPr>
      <w:rFonts w:ascii="Calibri" w:eastAsia="Times New Roman" w:hAnsi="Calibri" w:cs="Times New Roman"/>
    </w:rPr>
  </w:style>
  <w:style w:type="character" w:styleId="a6">
    <w:name w:val="page number"/>
    <w:basedOn w:val="a0"/>
    <w:rsid w:val="003E6D86"/>
  </w:style>
  <w:style w:type="character" w:customStyle="1" w:styleId="FontStyle12">
    <w:name w:val="Font Style12"/>
    <w:rsid w:val="003E6D86"/>
    <w:rPr>
      <w:rFonts w:ascii="Times New Roman" w:hAnsi="Times New Roman" w:cs="Times New Roman"/>
      <w:sz w:val="20"/>
      <w:szCs w:val="20"/>
    </w:rPr>
  </w:style>
  <w:style w:type="paragraph" w:customStyle="1" w:styleId="a7">
    <w:name w:val="Для таблиц"/>
    <w:basedOn w:val="a"/>
    <w:rsid w:val="003E6D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E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rsid w:val="003E6D8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243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F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6D86"/>
    <w:rPr>
      <w:color w:val="0000FF"/>
      <w:u w:val="single"/>
    </w:rPr>
  </w:style>
  <w:style w:type="paragraph" w:styleId="3">
    <w:name w:val="Body Text Indent 3"/>
    <w:basedOn w:val="a"/>
    <w:link w:val="30"/>
    <w:rsid w:val="003E6D8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6D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3E6D8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6D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6D86"/>
    <w:rPr>
      <w:rFonts w:ascii="Calibri" w:eastAsia="Times New Roman" w:hAnsi="Calibri" w:cs="Times New Roman"/>
    </w:rPr>
  </w:style>
  <w:style w:type="character" w:styleId="a6">
    <w:name w:val="page number"/>
    <w:basedOn w:val="a0"/>
    <w:rsid w:val="003E6D86"/>
  </w:style>
  <w:style w:type="character" w:customStyle="1" w:styleId="FontStyle12">
    <w:name w:val="Font Style12"/>
    <w:rsid w:val="003E6D86"/>
    <w:rPr>
      <w:rFonts w:ascii="Times New Roman" w:hAnsi="Times New Roman" w:cs="Times New Roman"/>
      <w:sz w:val="20"/>
      <w:szCs w:val="20"/>
    </w:rPr>
  </w:style>
  <w:style w:type="paragraph" w:customStyle="1" w:styleId="a7">
    <w:name w:val="Для таблиц"/>
    <w:basedOn w:val="a"/>
    <w:rsid w:val="003E6D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E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rsid w:val="003E6D8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24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z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ОБД</dc:creator>
  <cp:lastModifiedBy>Марина</cp:lastModifiedBy>
  <cp:revision>2</cp:revision>
  <dcterms:created xsi:type="dcterms:W3CDTF">2014-02-12T06:28:00Z</dcterms:created>
  <dcterms:modified xsi:type="dcterms:W3CDTF">2014-02-12T06:28:00Z</dcterms:modified>
</cp:coreProperties>
</file>